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44" w:rsidRPr="007A742C" w:rsidRDefault="00062044" w:rsidP="00283F81">
      <w:pPr>
        <w:jc w:val="right"/>
        <w:rPr>
          <w:rFonts w:ascii="Times New Roman" w:hAnsi="Times New Roman"/>
          <w:b/>
          <w:color w:val="auto"/>
          <w:sz w:val="24"/>
          <w:szCs w:val="24"/>
        </w:rPr>
      </w:pPr>
      <w:r w:rsidRPr="007A742C">
        <w:rPr>
          <w:rFonts w:ascii="Times New Roman" w:hAnsi="Times New Roman"/>
          <w:b/>
          <w:color w:val="auto"/>
          <w:sz w:val="24"/>
          <w:szCs w:val="24"/>
        </w:rPr>
        <w:t>APSTIPRINĀTS</w:t>
      </w:r>
      <w:proofErr w:type="gramStart"/>
      <w:r w:rsidR="00300721" w:rsidRPr="007A742C">
        <w:rPr>
          <w:rFonts w:ascii="Times New Roman" w:hAnsi="Times New Roman"/>
          <w:b/>
          <w:color w:val="auto"/>
          <w:sz w:val="24"/>
          <w:szCs w:val="24"/>
        </w:rPr>
        <w:t xml:space="preserve">                                                                                                 </w:t>
      </w:r>
      <w:r w:rsidR="00462769" w:rsidRPr="007A742C">
        <w:rPr>
          <w:rFonts w:ascii="Times New Roman" w:hAnsi="Times New Roman"/>
          <w:b/>
          <w:color w:val="auto"/>
          <w:sz w:val="24"/>
          <w:szCs w:val="24"/>
        </w:rPr>
        <w:t xml:space="preserve">       </w:t>
      </w:r>
      <w:proofErr w:type="gramEnd"/>
    </w:p>
    <w:p w:rsidR="00D71275" w:rsidRPr="007A742C" w:rsidRDefault="00062044" w:rsidP="00194938">
      <w:pPr>
        <w:jc w:val="right"/>
        <w:rPr>
          <w:rFonts w:ascii="Times New Roman" w:hAnsi="Times New Roman"/>
          <w:color w:val="auto"/>
          <w:sz w:val="24"/>
          <w:szCs w:val="24"/>
        </w:rPr>
      </w:pPr>
      <w:r w:rsidRPr="007A742C">
        <w:rPr>
          <w:rFonts w:ascii="Times New Roman" w:hAnsi="Times New Roman"/>
          <w:color w:val="auto"/>
          <w:sz w:val="24"/>
          <w:szCs w:val="24"/>
        </w:rPr>
        <w:t xml:space="preserve">ar </w:t>
      </w:r>
      <w:r w:rsidR="0096102D" w:rsidRPr="007A742C">
        <w:rPr>
          <w:rFonts w:ascii="Times New Roman" w:hAnsi="Times New Roman"/>
          <w:color w:val="auto"/>
          <w:sz w:val="24"/>
          <w:szCs w:val="24"/>
        </w:rPr>
        <w:t>Rojas novada d</w:t>
      </w:r>
      <w:r w:rsidR="00D71275" w:rsidRPr="007A742C">
        <w:rPr>
          <w:rFonts w:ascii="Times New Roman" w:hAnsi="Times New Roman"/>
          <w:color w:val="auto"/>
          <w:sz w:val="24"/>
          <w:szCs w:val="24"/>
        </w:rPr>
        <w:t>omes</w:t>
      </w:r>
    </w:p>
    <w:p w:rsidR="00D71275" w:rsidRPr="007A742C" w:rsidRDefault="00D71275" w:rsidP="00194938">
      <w:pPr>
        <w:tabs>
          <w:tab w:val="left" w:pos="1185"/>
          <w:tab w:val="right" w:pos="8787"/>
        </w:tabs>
        <w:jc w:val="right"/>
        <w:rPr>
          <w:rFonts w:ascii="Times New Roman" w:hAnsi="Times New Roman"/>
          <w:color w:val="auto"/>
          <w:sz w:val="24"/>
          <w:szCs w:val="24"/>
        </w:rPr>
      </w:pPr>
      <w:r w:rsidRPr="007A742C">
        <w:rPr>
          <w:rFonts w:ascii="Times New Roman" w:hAnsi="Times New Roman"/>
          <w:color w:val="auto"/>
          <w:sz w:val="24"/>
          <w:szCs w:val="24"/>
        </w:rPr>
        <w:t>iepirkuma komisijas</w:t>
      </w:r>
    </w:p>
    <w:p w:rsidR="00D71275" w:rsidRPr="007A742C" w:rsidRDefault="0096102D" w:rsidP="00194938">
      <w:pPr>
        <w:jc w:val="right"/>
        <w:rPr>
          <w:rFonts w:ascii="Times New Roman" w:hAnsi="Times New Roman"/>
          <w:color w:val="auto"/>
          <w:sz w:val="24"/>
          <w:szCs w:val="24"/>
        </w:rPr>
      </w:pPr>
      <w:r w:rsidRPr="007A742C">
        <w:rPr>
          <w:rFonts w:ascii="Times New Roman" w:hAnsi="Times New Roman"/>
          <w:color w:val="auto"/>
          <w:sz w:val="24"/>
          <w:szCs w:val="24"/>
        </w:rPr>
        <w:t>2016</w:t>
      </w:r>
      <w:r w:rsidR="00223FCC">
        <w:rPr>
          <w:rFonts w:ascii="Times New Roman" w:hAnsi="Times New Roman"/>
          <w:color w:val="auto"/>
          <w:sz w:val="24"/>
          <w:szCs w:val="24"/>
        </w:rPr>
        <w:t>.gada 26.oktobra</w:t>
      </w:r>
      <w:r w:rsidR="00194938" w:rsidRPr="007A742C">
        <w:rPr>
          <w:rFonts w:ascii="Times New Roman" w:hAnsi="Times New Roman"/>
          <w:color w:val="auto"/>
          <w:sz w:val="24"/>
          <w:szCs w:val="24"/>
        </w:rPr>
        <w:t xml:space="preserve"> sēdes</w:t>
      </w:r>
    </w:p>
    <w:p w:rsidR="00D71275" w:rsidRPr="007A742C" w:rsidRDefault="002A4A11" w:rsidP="00194938">
      <w:pPr>
        <w:jc w:val="right"/>
        <w:rPr>
          <w:rFonts w:ascii="Times New Roman" w:hAnsi="Times New Roman"/>
          <w:color w:val="auto"/>
          <w:sz w:val="24"/>
          <w:szCs w:val="24"/>
        </w:rPr>
      </w:pPr>
      <w:r w:rsidRPr="007A742C">
        <w:rPr>
          <w:rFonts w:ascii="Times New Roman" w:hAnsi="Times New Roman"/>
          <w:color w:val="auto"/>
          <w:sz w:val="24"/>
          <w:szCs w:val="24"/>
        </w:rPr>
        <w:t xml:space="preserve">protokolu </w:t>
      </w:r>
      <w:r w:rsidR="00D71275" w:rsidRPr="007A742C">
        <w:rPr>
          <w:rFonts w:ascii="Times New Roman" w:hAnsi="Times New Roman"/>
          <w:color w:val="auto"/>
          <w:sz w:val="24"/>
          <w:szCs w:val="24"/>
        </w:rPr>
        <w:t>Nr.1</w:t>
      </w:r>
    </w:p>
    <w:p w:rsidR="002A4A11" w:rsidRPr="007A742C" w:rsidRDefault="002A4A11" w:rsidP="00194938">
      <w:pPr>
        <w:jc w:val="right"/>
        <w:rPr>
          <w:rFonts w:ascii="Times New Roman" w:hAnsi="Times New Roman"/>
          <w:color w:val="auto"/>
          <w:sz w:val="24"/>
          <w:szCs w:val="24"/>
        </w:rPr>
      </w:pPr>
      <w:r w:rsidRPr="007A742C">
        <w:rPr>
          <w:rFonts w:ascii="Times New Roman" w:hAnsi="Times New Roman"/>
          <w:color w:val="auto"/>
          <w:sz w:val="24"/>
          <w:szCs w:val="24"/>
        </w:rPr>
        <w:t>nolikuma oriģināls</w:t>
      </w:r>
    </w:p>
    <w:p w:rsidR="002A4A11" w:rsidRPr="007A742C" w:rsidRDefault="002A4A11" w:rsidP="00194938">
      <w:pPr>
        <w:jc w:val="right"/>
        <w:rPr>
          <w:rFonts w:ascii="Times New Roman" w:hAnsi="Times New Roman"/>
          <w:color w:val="auto"/>
          <w:sz w:val="24"/>
          <w:szCs w:val="24"/>
        </w:rPr>
      </w:pPr>
      <w:r w:rsidRPr="007A742C">
        <w:rPr>
          <w:rFonts w:ascii="Times New Roman" w:hAnsi="Times New Roman"/>
          <w:color w:val="auto"/>
          <w:sz w:val="24"/>
          <w:szCs w:val="24"/>
        </w:rPr>
        <w:t>Iepirkuma komisijas priekšsēdētāja</w:t>
      </w:r>
    </w:p>
    <w:p w:rsidR="002A4A11" w:rsidRPr="007A742C" w:rsidRDefault="002A4A11" w:rsidP="00194938">
      <w:pPr>
        <w:jc w:val="right"/>
        <w:rPr>
          <w:rFonts w:ascii="Times New Roman" w:hAnsi="Times New Roman"/>
          <w:color w:val="auto"/>
          <w:sz w:val="24"/>
          <w:szCs w:val="24"/>
        </w:rPr>
      </w:pPr>
    </w:p>
    <w:p w:rsidR="002A4A11" w:rsidRPr="007A742C" w:rsidRDefault="002A4A11" w:rsidP="00283F81">
      <w:pPr>
        <w:rPr>
          <w:rFonts w:ascii="Times New Roman" w:hAnsi="Times New Roman"/>
          <w:color w:val="auto"/>
          <w:sz w:val="24"/>
          <w:szCs w:val="24"/>
        </w:rPr>
      </w:pPr>
    </w:p>
    <w:p w:rsidR="002A4A11" w:rsidRPr="007A742C" w:rsidRDefault="002A4A11" w:rsidP="00194938">
      <w:pPr>
        <w:jc w:val="right"/>
        <w:rPr>
          <w:rFonts w:ascii="Times New Roman" w:hAnsi="Times New Roman"/>
          <w:color w:val="auto"/>
          <w:sz w:val="24"/>
          <w:szCs w:val="24"/>
        </w:rPr>
      </w:pPr>
    </w:p>
    <w:p w:rsidR="002A4A11" w:rsidRPr="007A742C" w:rsidRDefault="002A4A11" w:rsidP="00194938">
      <w:pPr>
        <w:jc w:val="right"/>
        <w:rPr>
          <w:rFonts w:ascii="Times New Roman" w:hAnsi="Times New Roman"/>
          <w:b/>
          <w:color w:val="auto"/>
          <w:sz w:val="24"/>
          <w:szCs w:val="24"/>
        </w:rPr>
      </w:pPr>
      <w:r w:rsidRPr="007A742C">
        <w:rPr>
          <w:rFonts w:ascii="Times New Roman" w:hAnsi="Times New Roman"/>
          <w:color w:val="auto"/>
          <w:sz w:val="24"/>
          <w:szCs w:val="24"/>
        </w:rPr>
        <w:t>Eva Kārkliņa</w:t>
      </w:r>
    </w:p>
    <w:p w:rsidR="00462769" w:rsidRPr="007A742C" w:rsidRDefault="00462769" w:rsidP="002A4A11">
      <w:pPr>
        <w:spacing w:before="120" w:after="120"/>
        <w:rPr>
          <w:rFonts w:ascii="Times New Roman" w:hAnsi="Times New Roman"/>
          <w:b/>
          <w:color w:val="auto"/>
          <w:sz w:val="24"/>
          <w:szCs w:val="24"/>
        </w:rPr>
      </w:pPr>
    </w:p>
    <w:p w:rsidR="00462769" w:rsidRPr="002A4A11" w:rsidRDefault="00462769" w:rsidP="002A4A11">
      <w:pPr>
        <w:spacing w:before="120" w:after="120"/>
        <w:jc w:val="center"/>
        <w:rPr>
          <w:rFonts w:ascii="Times New Roman" w:hAnsi="Times New Roman"/>
          <w:b/>
          <w:color w:val="auto"/>
          <w:sz w:val="28"/>
          <w:szCs w:val="28"/>
        </w:rPr>
      </w:pPr>
    </w:p>
    <w:p w:rsidR="009C50E3" w:rsidRPr="002A4A11" w:rsidRDefault="00194938" w:rsidP="002A4A11">
      <w:pPr>
        <w:spacing w:before="120" w:after="120"/>
        <w:jc w:val="center"/>
        <w:rPr>
          <w:rFonts w:ascii="Times New Roman" w:hAnsi="Times New Roman"/>
          <w:color w:val="auto"/>
          <w:sz w:val="28"/>
          <w:szCs w:val="28"/>
        </w:rPr>
      </w:pPr>
      <w:r w:rsidRPr="002A4A11">
        <w:rPr>
          <w:rFonts w:ascii="Times New Roman" w:hAnsi="Times New Roman"/>
          <w:color w:val="auto"/>
          <w:sz w:val="28"/>
          <w:szCs w:val="28"/>
        </w:rPr>
        <w:t>Rojas novada d</w:t>
      </w:r>
      <w:r w:rsidR="009C50E3" w:rsidRPr="002A4A11">
        <w:rPr>
          <w:rFonts w:ascii="Times New Roman" w:hAnsi="Times New Roman"/>
          <w:color w:val="auto"/>
          <w:sz w:val="28"/>
          <w:szCs w:val="28"/>
        </w:rPr>
        <w:t>ome</w:t>
      </w:r>
      <w:r w:rsidR="002A4A11" w:rsidRPr="002A4A11">
        <w:rPr>
          <w:rFonts w:ascii="Times New Roman" w:hAnsi="Times New Roman"/>
          <w:color w:val="auto"/>
          <w:sz w:val="28"/>
          <w:szCs w:val="28"/>
        </w:rPr>
        <w:t>s</w:t>
      </w:r>
    </w:p>
    <w:p w:rsidR="002A4A11" w:rsidRPr="002A4A11" w:rsidRDefault="002A4A11" w:rsidP="002A4A11">
      <w:pPr>
        <w:spacing w:before="120" w:after="120"/>
        <w:jc w:val="center"/>
        <w:rPr>
          <w:rFonts w:ascii="Times New Roman" w:hAnsi="Times New Roman"/>
          <w:color w:val="auto"/>
          <w:sz w:val="28"/>
          <w:szCs w:val="28"/>
        </w:rPr>
      </w:pPr>
      <w:r w:rsidRPr="002A4A11">
        <w:rPr>
          <w:rFonts w:ascii="Times New Roman" w:hAnsi="Times New Roman"/>
          <w:color w:val="auto"/>
          <w:sz w:val="28"/>
          <w:szCs w:val="28"/>
        </w:rPr>
        <w:t>IEPIRKUMS</w:t>
      </w:r>
    </w:p>
    <w:p w:rsidR="009C50E3" w:rsidRPr="002A4A11" w:rsidRDefault="009C50E3" w:rsidP="002A4A11">
      <w:pPr>
        <w:spacing w:before="120" w:after="120"/>
        <w:ind w:left="2880"/>
        <w:jc w:val="center"/>
        <w:rPr>
          <w:rFonts w:ascii="Times New Roman" w:hAnsi="Times New Roman"/>
          <w:color w:val="auto"/>
          <w:sz w:val="28"/>
          <w:szCs w:val="28"/>
        </w:rPr>
      </w:pPr>
    </w:p>
    <w:p w:rsidR="009C50E3" w:rsidRPr="00843AD6" w:rsidRDefault="009C50E3" w:rsidP="00843AD6">
      <w:pPr>
        <w:shd w:val="clear" w:color="auto" w:fill="FFFFFF"/>
        <w:spacing w:after="200" w:line="276" w:lineRule="auto"/>
        <w:jc w:val="center"/>
        <w:rPr>
          <w:rFonts w:ascii="Times New Roman" w:eastAsia="Calibri" w:hAnsi="Times New Roman"/>
          <w:bCs/>
          <w:color w:val="auto"/>
          <w:spacing w:val="-5"/>
          <w:sz w:val="24"/>
          <w:szCs w:val="24"/>
        </w:rPr>
      </w:pPr>
      <w:r w:rsidRPr="00843AD6">
        <w:rPr>
          <w:rFonts w:ascii="Times New Roman" w:eastAsia="Calibri" w:hAnsi="Times New Roman"/>
          <w:bCs/>
          <w:color w:val="auto"/>
          <w:spacing w:val="-5"/>
          <w:sz w:val="24"/>
          <w:szCs w:val="24"/>
        </w:rPr>
        <w:t>IEPIRKUMS PUBLISKO IEPIRKUMU LIKUMA 8.</w:t>
      </w:r>
      <w:r w:rsidRPr="00843AD6">
        <w:rPr>
          <w:rFonts w:ascii="Times New Roman" w:eastAsia="Calibri" w:hAnsi="Times New Roman"/>
          <w:bCs/>
          <w:color w:val="auto"/>
          <w:spacing w:val="-5"/>
          <w:sz w:val="24"/>
          <w:szCs w:val="24"/>
          <w:vertAlign w:val="superscript"/>
        </w:rPr>
        <w:t>2</w:t>
      </w:r>
      <w:r w:rsidRPr="00843AD6">
        <w:rPr>
          <w:rFonts w:ascii="Times New Roman" w:eastAsia="Calibri" w:hAnsi="Times New Roman"/>
          <w:bCs/>
          <w:color w:val="auto"/>
          <w:spacing w:val="-5"/>
          <w:sz w:val="24"/>
          <w:szCs w:val="24"/>
        </w:rPr>
        <w:t xml:space="preserve"> PANTA KĀRTĪBĀ</w:t>
      </w:r>
    </w:p>
    <w:p w:rsidR="00311DD1" w:rsidRDefault="00311DD1" w:rsidP="00311DD1">
      <w:pPr>
        <w:spacing w:before="120" w:after="120"/>
        <w:jc w:val="center"/>
        <w:rPr>
          <w:rFonts w:ascii="Times New Roman" w:hAnsi="Times New Roman"/>
          <w:b/>
          <w:color w:val="auto"/>
          <w:sz w:val="44"/>
          <w:szCs w:val="44"/>
        </w:rPr>
      </w:pPr>
    </w:p>
    <w:p w:rsidR="00283F81" w:rsidRPr="00194938" w:rsidRDefault="00283F81" w:rsidP="00311DD1">
      <w:pPr>
        <w:spacing w:before="120" w:after="120"/>
        <w:jc w:val="center"/>
        <w:rPr>
          <w:rFonts w:ascii="Times New Roman" w:hAnsi="Times New Roman"/>
          <w:b/>
          <w:color w:val="auto"/>
          <w:sz w:val="44"/>
          <w:szCs w:val="44"/>
        </w:rPr>
      </w:pPr>
    </w:p>
    <w:p w:rsidR="00B76FA0" w:rsidRPr="00B60FA4" w:rsidRDefault="000C222C" w:rsidP="00FA03F3">
      <w:pPr>
        <w:spacing w:before="120" w:after="120"/>
        <w:jc w:val="center"/>
        <w:rPr>
          <w:rFonts w:ascii="Times New Roman" w:hAnsi="Times New Roman"/>
          <w:b/>
          <w:color w:val="auto"/>
          <w:sz w:val="44"/>
          <w:szCs w:val="44"/>
        </w:rPr>
      </w:pPr>
      <w:r w:rsidRPr="00B60FA4">
        <w:rPr>
          <w:rFonts w:ascii="Times New Roman" w:hAnsi="Times New Roman"/>
          <w:b/>
          <w:color w:val="auto"/>
          <w:sz w:val="44"/>
          <w:szCs w:val="44"/>
        </w:rPr>
        <w:t>„</w:t>
      </w:r>
      <w:r w:rsidR="002A4A11" w:rsidRPr="00B60FA4">
        <w:rPr>
          <w:rFonts w:ascii="Times New Roman" w:hAnsi="Times New Roman"/>
          <w:b/>
          <w:caps/>
          <w:sz w:val="44"/>
          <w:szCs w:val="44"/>
        </w:rPr>
        <w:t>ROJAS NOVADA TŪRISMA BUKLETA izgatavošana UN IESPIEŠANA</w:t>
      </w:r>
      <w:r w:rsidRPr="00B60FA4">
        <w:rPr>
          <w:rFonts w:ascii="Times New Roman" w:hAnsi="Times New Roman"/>
          <w:b/>
          <w:color w:val="auto"/>
          <w:sz w:val="44"/>
          <w:szCs w:val="44"/>
        </w:rPr>
        <w:t>”</w:t>
      </w:r>
    </w:p>
    <w:p w:rsidR="00462769" w:rsidRPr="00194938" w:rsidRDefault="00462769" w:rsidP="002A4A11">
      <w:pPr>
        <w:spacing w:before="120" w:after="120"/>
        <w:rPr>
          <w:rFonts w:ascii="Times New Roman" w:hAnsi="Times New Roman"/>
          <w:b/>
          <w:color w:val="auto"/>
          <w:sz w:val="56"/>
          <w:szCs w:val="56"/>
        </w:rPr>
      </w:pPr>
    </w:p>
    <w:p w:rsidR="000F6F2E" w:rsidRPr="002A4A11" w:rsidRDefault="002A4A11" w:rsidP="00FA03F3">
      <w:pPr>
        <w:spacing w:before="120" w:after="120"/>
        <w:jc w:val="center"/>
        <w:rPr>
          <w:rFonts w:ascii="Times New Roman" w:hAnsi="Times New Roman"/>
          <w:color w:val="auto"/>
          <w:sz w:val="24"/>
          <w:szCs w:val="24"/>
        </w:rPr>
      </w:pPr>
      <w:r w:rsidRPr="002A4A11">
        <w:rPr>
          <w:rFonts w:ascii="Times New Roman" w:hAnsi="Times New Roman"/>
          <w:color w:val="auto"/>
          <w:sz w:val="24"/>
          <w:szCs w:val="24"/>
        </w:rPr>
        <w:t>Iepirkuma identifikācijas Nr.RND2016/9</w:t>
      </w:r>
    </w:p>
    <w:p w:rsidR="00311DD1" w:rsidRPr="002A4A11" w:rsidRDefault="00311DD1" w:rsidP="00311DD1">
      <w:pPr>
        <w:spacing w:before="120" w:after="120"/>
        <w:jc w:val="center"/>
        <w:rPr>
          <w:rFonts w:ascii="Times New Roman" w:hAnsi="Times New Roman"/>
          <w:color w:val="auto"/>
          <w:sz w:val="40"/>
          <w:szCs w:val="40"/>
        </w:rPr>
      </w:pPr>
      <w:r w:rsidRPr="002A4A11">
        <w:rPr>
          <w:rFonts w:ascii="Times New Roman" w:hAnsi="Times New Roman"/>
          <w:color w:val="auto"/>
          <w:sz w:val="40"/>
          <w:szCs w:val="40"/>
        </w:rPr>
        <w:t>NOLIKUMS</w:t>
      </w:r>
    </w:p>
    <w:p w:rsidR="009C50E3" w:rsidRPr="00194938" w:rsidRDefault="009C50E3" w:rsidP="00311DD1">
      <w:pPr>
        <w:spacing w:before="120" w:after="120"/>
        <w:jc w:val="center"/>
        <w:rPr>
          <w:rFonts w:ascii="Times New Roman" w:hAnsi="Times New Roman"/>
          <w:b/>
          <w:color w:val="auto"/>
          <w:sz w:val="24"/>
          <w:szCs w:val="24"/>
        </w:rPr>
      </w:pPr>
    </w:p>
    <w:p w:rsidR="009C50E3" w:rsidRPr="00194938" w:rsidRDefault="009C50E3" w:rsidP="00311DD1">
      <w:pPr>
        <w:spacing w:before="120" w:after="120"/>
        <w:jc w:val="center"/>
        <w:rPr>
          <w:rFonts w:ascii="Times New Roman" w:hAnsi="Times New Roman"/>
          <w:b/>
          <w:color w:val="auto"/>
          <w:sz w:val="24"/>
          <w:szCs w:val="24"/>
        </w:rPr>
      </w:pPr>
    </w:p>
    <w:p w:rsidR="009C50E3" w:rsidRDefault="009C50E3" w:rsidP="00311DD1">
      <w:pPr>
        <w:spacing w:before="120" w:after="120"/>
        <w:jc w:val="center"/>
        <w:rPr>
          <w:rFonts w:ascii="Times New Roman" w:hAnsi="Times New Roman"/>
          <w:b/>
          <w:color w:val="auto"/>
          <w:sz w:val="24"/>
          <w:szCs w:val="24"/>
        </w:rPr>
      </w:pPr>
    </w:p>
    <w:p w:rsidR="002A4A11" w:rsidRDefault="002A4A11" w:rsidP="00311DD1">
      <w:pPr>
        <w:spacing w:before="120" w:after="120"/>
        <w:jc w:val="center"/>
        <w:rPr>
          <w:rFonts w:ascii="Times New Roman" w:hAnsi="Times New Roman"/>
          <w:b/>
          <w:color w:val="auto"/>
          <w:sz w:val="24"/>
          <w:szCs w:val="24"/>
        </w:rPr>
      </w:pPr>
    </w:p>
    <w:p w:rsidR="002A4A11" w:rsidRDefault="002A4A11" w:rsidP="00311DD1">
      <w:pPr>
        <w:spacing w:before="120" w:after="120"/>
        <w:jc w:val="center"/>
        <w:rPr>
          <w:rFonts w:ascii="Times New Roman" w:hAnsi="Times New Roman"/>
          <w:b/>
          <w:color w:val="auto"/>
          <w:sz w:val="24"/>
          <w:szCs w:val="24"/>
        </w:rPr>
      </w:pPr>
    </w:p>
    <w:p w:rsidR="00283F81" w:rsidRPr="00194938" w:rsidRDefault="00283F81" w:rsidP="00311DD1">
      <w:pPr>
        <w:spacing w:before="120" w:after="120"/>
        <w:jc w:val="center"/>
        <w:rPr>
          <w:rFonts w:ascii="Times New Roman" w:hAnsi="Times New Roman"/>
          <w:b/>
          <w:color w:val="auto"/>
          <w:sz w:val="24"/>
          <w:szCs w:val="24"/>
        </w:rPr>
      </w:pPr>
    </w:p>
    <w:p w:rsidR="009C50E3" w:rsidRDefault="009C50E3" w:rsidP="00311DD1">
      <w:pPr>
        <w:spacing w:before="120" w:after="120"/>
        <w:jc w:val="center"/>
        <w:rPr>
          <w:rFonts w:ascii="Times New Roman" w:hAnsi="Times New Roman"/>
          <w:b/>
          <w:color w:val="auto"/>
          <w:sz w:val="24"/>
          <w:szCs w:val="24"/>
        </w:rPr>
      </w:pPr>
    </w:p>
    <w:p w:rsidR="007A742C" w:rsidRDefault="007A742C" w:rsidP="00311DD1">
      <w:pPr>
        <w:spacing w:before="120" w:after="120"/>
        <w:jc w:val="center"/>
        <w:rPr>
          <w:rFonts w:ascii="Times New Roman" w:hAnsi="Times New Roman"/>
          <w:b/>
          <w:color w:val="auto"/>
          <w:sz w:val="24"/>
          <w:szCs w:val="24"/>
        </w:rPr>
      </w:pPr>
    </w:p>
    <w:p w:rsidR="007A742C" w:rsidRDefault="007A742C" w:rsidP="00311DD1">
      <w:pPr>
        <w:spacing w:before="120" w:after="120"/>
        <w:jc w:val="center"/>
        <w:rPr>
          <w:rFonts w:ascii="Times New Roman" w:hAnsi="Times New Roman"/>
          <w:b/>
          <w:color w:val="auto"/>
          <w:sz w:val="24"/>
          <w:szCs w:val="24"/>
        </w:rPr>
      </w:pPr>
    </w:p>
    <w:p w:rsidR="00B60FA4" w:rsidRPr="00194938" w:rsidRDefault="00B60FA4" w:rsidP="00311DD1">
      <w:pPr>
        <w:spacing w:before="120" w:after="120"/>
        <w:jc w:val="center"/>
        <w:rPr>
          <w:rFonts w:ascii="Times New Roman" w:hAnsi="Times New Roman"/>
          <w:b/>
          <w:color w:val="auto"/>
          <w:sz w:val="24"/>
          <w:szCs w:val="24"/>
        </w:rPr>
      </w:pPr>
    </w:p>
    <w:p w:rsidR="009C50E3" w:rsidRPr="002A4A11" w:rsidRDefault="002A4A11" w:rsidP="002A4A11">
      <w:pPr>
        <w:jc w:val="center"/>
        <w:rPr>
          <w:rFonts w:ascii="Times New Roman" w:hAnsi="Times New Roman"/>
          <w:color w:val="auto"/>
          <w:sz w:val="24"/>
          <w:szCs w:val="24"/>
        </w:rPr>
      </w:pPr>
      <w:r w:rsidRPr="002A4A11">
        <w:rPr>
          <w:rFonts w:ascii="Times New Roman" w:hAnsi="Times New Roman"/>
          <w:color w:val="auto"/>
          <w:sz w:val="24"/>
          <w:szCs w:val="24"/>
        </w:rPr>
        <w:t>Rojā,</w:t>
      </w:r>
    </w:p>
    <w:p w:rsidR="009C50E3" w:rsidRPr="002A4A11" w:rsidRDefault="00194938" w:rsidP="002A4A11">
      <w:pPr>
        <w:jc w:val="center"/>
        <w:rPr>
          <w:rFonts w:ascii="Times New Roman" w:hAnsi="Times New Roman"/>
          <w:color w:val="auto"/>
          <w:sz w:val="24"/>
          <w:szCs w:val="24"/>
        </w:rPr>
      </w:pPr>
      <w:r w:rsidRPr="002A4A11">
        <w:rPr>
          <w:rFonts w:ascii="Times New Roman" w:hAnsi="Times New Roman"/>
          <w:color w:val="auto"/>
          <w:sz w:val="24"/>
          <w:szCs w:val="24"/>
        </w:rPr>
        <w:t>2016</w:t>
      </w:r>
    </w:p>
    <w:p w:rsidR="00462769" w:rsidRPr="00194938" w:rsidRDefault="00462769" w:rsidP="00462769">
      <w:pPr>
        <w:pStyle w:val="Footer"/>
        <w:tabs>
          <w:tab w:val="left" w:pos="720"/>
        </w:tabs>
        <w:spacing w:before="120" w:after="120"/>
        <w:rPr>
          <w:rFonts w:ascii="Times New Roman" w:hAnsi="Times New Roman" w:cs="Times New Roman"/>
          <w:sz w:val="32"/>
          <w:szCs w:val="32"/>
          <w:u w:val="single"/>
          <w:lang w:val="lv-LV"/>
        </w:rPr>
      </w:pPr>
      <w:bookmarkStart w:id="0" w:name="_Toc61422122"/>
      <w:bookmarkStart w:id="1" w:name="_Toc59334719"/>
      <w:r w:rsidRPr="00194938">
        <w:rPr>
          <w:rFonts w:ascii="Times New Roman" w:hAnsi="Times New Roman" w:cs="Times New Roman"/>
          <w:b/>
          <w:sz w:val="32"/>
          <w:szCs w:val="32"/>
          <w:u w:val="single"/>
          <w:lang w:val="lv-LV"/>
        </w:rPr>
        <w:lastRenderedPageBreak/>
        <w:t>1. Vispārīgā informācija</w:t>
      </w:r>
    </w:p>
    <w:p w:rsidR="00462769" w:rsidRPr="00283F81" w:rsidRDefault="00462769" w:rsidP="00283F81">
      <w:pPr>
        <w:pStyle w:val="Heading2"/>
        <w:ind w:left="0" w:firstLine="0"/>
        <w:rPr>
          <w:i/>
          <w:color w:val="auto"/>
          <w:sz w:val="24"/>
          <w:szCs w:val="24"/>
        </w:rPr>
      </w:pPr>
      <w:r w:rsidRPr="00283F81">
        <w:rPr>
          <w:i/>
          <w:color w:val="auto"/>
          <w:sz w:val="24"/>
          <w:szCs w:val="24"/>
        </w:rPr>
        <w:t xml:space="preserve">Pasūtītājs: </w:t>
      </w:r>
    </w:p>
    <w:p w:rsidR="00B83FC5" w:rsidRPr="00283F81" w:rsidRDefault="00B83FC5" w:rsidP="00B83FC5">
      <w:pPr>
        <w:tabs>
          <w:tab w:val="num" w:pos="1260"/>
        </w:tabs>
        <w:jc w:val="both"/>
        <w:rPr>
          <w:rFonts w:ascii="Times New Roman" w:hAnsi="Times New Roman"/>
          <w:sz w:val="24"/>
          <w:szCs w:val="24"/>
        </w:rPr>
      </w:pPr>
      <w:r w:rsidRPr="00283F81">
        <w:rPr>
          <w:rFonts w:ascii="Times New Roman" w:hAnsi="Times New Roman"/>
          <w:sz w:val="24"/>
          <w:szCs w:val="24"/>
        </w:rPr>
        <w:t>Rojas novada dome</w:t>
      </w:r>
    </w:p>
    <w:p w:rsidR="00B83FC5" w:rsidRPr="00283F81" w:rsidRDefault="00B83FC5" w:rsidP="00B83FC5">
      <w:pPr>
        <w:tabs>
          <w:tab w:val="num" w:pos="1260"/>
        </w:tabs>
        <w:jc w:val="both"/>
        <w:rPr>
          <w:rFonts w:ascii="Times New Roman" w:hAnsi="Times New Roman"/>
          <w:sz w:val="24"/>
          <w:szCs w:val="24"/>
        </w:rPr>
      </w:pPr>
      <w:r w:rsidRPr="00283F81">
        <w:rPr>
          <w:rFonts w:ascii="Times New Roman" w:hAnsi="Times New Roman"/>
          <w:sz w:val="24"/>
          <w:szCs w:val="24"/>
        </w:rPr>
        <w:t>Pasūtītāja rekvizīti:</w:t>
      </w:r>
    </w:p>
    <w:p w:rsidR="00B83FC5" w:rsidRPr="00283F81" w:rsidRDefault="00B83FC5" w:rsidP="00B83FC5">
      <w:pPr>
        <w:tabs>
          <w:tab w:val="num" w:pos="1260"/>
        </w:tabs>
        <w:jc w:val="both"/>
        <w:rPr>
          <w:rFonts w:ascii="Times New Roman" w:hAnsi="Times New Roman"/>
          <w:sz w:val="24"/>
          <w:szCs w:val="24"/>
        </w:rPr>
      </w:pPr>
      <w:r w:rsidRPr="00283F81">
        <w:rPr>
          <w:rFonts w:ascii="Times New Roman" w:hAnsi="Times New Roman"/>
          <w:sz w:val="24"/>
          <w:szCs w:val="24"/>
        </w:rPr>
        <w:t>Vienotais reģistrācijas Nr. 90002644930</w:t>
      </w:r>
    </w:p>
    <w:p w:rsidR="00B83FC5" w:rsidRPr="00283F81" w:rsidRDefault="00B83FC5" w:rsidP="00B83FC5">
      <w:pPr>
        <w:tabs>
          <w:tab w:val="num" w:pos="1260"/>
        </w:tabs>
        <w:jc w:val="both"/>
        <w:rPr>
          <w:rFonts w:ascii="Times New Roman" w:hAnsi="Times New Roman"/>
          <w:sz w:val="24"/>
          <w:szCs w:val="24"/>
        </w:rPr>
      </w:pPr>
      <w:r w:rsidRPr="00283F81">
        <w:rPr>
          <w:rFonts w:ascii="Times New Roman" w:hAnsi="Times New Roman"/>
          <w:sz w:val="24"/>
          <w:szCs w:val="24"/>
        </w:rPr>
        <w:t>Adrese: Zvejnieku iela 3, Roja, Rojas novads LV-3264</w:t>
      </w:r>
    </w:p>
    <w:p w:rsidR="00B83FC5" w:rsidRPr="00283F81" w:rsidRDefault="00B83FC5" w:rsidP="00B83FC5">
      <w:pPr>
        <w:autoSpaceDE w:val="0"/>
        <w:autoSpaceDN w:val="0"/>
        <w:adjustRightInd w:val="0"/>
        <w:rPr>
          <w:rFonts w:ascii="Times New Roman" w:hAnsi="Times New Roman"/>
          <w:sz w:val="24"/>
          <w:szCs w:val="24"/>
        </w:rPr>
      </w:pPr>
      <w:r w:rsidRPr="00283F81">
        <w:rPr>
          <w:rFonts w:ascii="Times New Roman" w:hAnsi="Times New Roman"/>
          <w:sz w:val="24"/>
          <w:szCs w:val="24"/>
        </w:rPr>
        <w:t>Banka: A/S SEB banka,</w:t>
      </w:r>
    </w:p>
    <w:p w:rsidR="00B83FC5" w:rsidRPr="00283F81" w:rsidRDefault="00B83FC5" w:rsidP="00B83FC5">
      <w:pPr>
        <w:autoSpaceDE w:val="0"/>
        <w:autoSpaceDN w:val="0"/>
        <w:adjustRightInd w:val="0"/>
        <w:rPr>
          <w:rFonts w:ascii="Times New Roman" w:hAnsi="Times New Roman"/>
          <w:sz w:val="24"/>
          <w:szCs w:val="24"/>
        </w:rPr>
      </w:pPr>
      <w:r w:rsidRPr="00283F81">
        <w:rPr>
          <w:rFonts w:ascii="Times New Roman" w:hAnsi="Times New Roman"/>
          <w:sz w:val="24"/>
          <w:szCs w:val="24"/>
        </w:rPr>
        <w:t>Kods: UNLALV2X</w:t>
      </w:r>
    </w:p>
    <w:p w:rsidR="00B83FC5" w:rsidRPr="00283F81" w:rsidRDefault="00B83FC5" w:rsidP="00B83FC5">
      <w:pPr>
        <w:autoSpaceDE w:val="0"/>
        <w:autoSpaceDN w:val="0"/>
        <w:adjustRightInd w:val="0"/>
        <w:rPr>
          <w:rFonts w:ascii="Times New Roman" w:hAnsi="Times New Roman"/>
          <w:sz w:val="24"/>
          <w:szCs w:val="24"/>
        </w:rPr>
      </w:pPr>
      <w:r w:rsidRPr="00283F81">
        <w:rPr>
          <w:rFonts w:ascii="Times New Roman" w:hAnsi="Times New Roman"/>
          <w:sz w:val="24"/>
          <w:szCs w:val="24"/>
        </w:rPr>
        <w:t>Konts: LV77UNLA0028700130014</w:t>
      </w:r>
    </w:p>
    <w:p w:rsidR="00B83FC5" w:rsidRPr="00283F81" w:rsidRDefault="00B60FA4" w:rsidP="00B83FC5">
      <w:pPr>
        <w:tabs>
          <w:tab w:val="num" w:pos="1260"/>
        </w:tabs>
        <w:jc w:val="both"/>
        <w:rPr>
          <w:rFonts w:ascii="Times New Roman" w:hAnsi="Times New Roman"/>
          <w:sz w:val="24"/>
          <w:szCs w:val="24"/>
        </w:rPr>
      </w:pPr>
      <w:r w:rsidRPr="00283F81">
        <w:rPr>
          <w:rFonts w:ascii="Times New Roman" w:hAnsi="Times New Roman"/>
          <w:sz w:val="24"/>
          <w:szCs w:val="24"/>
        </w:rPr>
        <w:t>Tālruņa</w:t>
      </w:r>
      <w:r w:rsidR="00B83FC5" w:rsidRPr="00283F81">
        <w:rPr>
          <w:rFonts w:ascii="Times New Roman" w:hAnsi="Times New Roman"/>
          <w:sz w:val="24"/>
          <w:szCs w:val="24"/>
        </w:rPr>
        <w:t xml:space="preserve"> Nr.: 63220840</w:t>
      </w:r>
    </w:p>
    <w:p w:rsidR="00B83FC5" w:rsidRPr="00283F81" w:rsidRDefault="00B83FC5" w:rsidP="00B83FC5">
      <w:pPr>
        <w:tabs>
          <w:tab w:val="num" w:pos="1260"/>
        </w:tabs>
        <w:jc w:val="both"/>
        <w:rPr>
          <w:rFonts w:ascii="Times New Roman" w:hAnsi="Times New Roman"/>
          <w:sz w:val="24"/>
          <w:szCs w:val="24"/>
        </w:rPr>
      </w:pPr>
      <w:r w:rsidRPr="00283F81">
        <w:rPr>
          <w:rFonts w:ascii="Times New Roman" w:hAnsi="Times New Roman"/>
          <w:sz w:val="24"/>
          <w:szCs w:val="24"/>
        </w:rPr>
        <w:t>Faksa Nr.: 63232054</w:t>
      </w:r>
    </w:p>
    <w:p w:rsidR="00B83FC5" w:rsidRPr="00283F81" w:rsidRDefault="00B83FC5" w:rsidP="00B83FC5">
      <w:pPr>
        <w:tabs>
          <w:tab w:val="num" w:pos="1260"/>
        </w:tabs>
        <w:jc w:val="both"/>
        <w:rPr>
          <w:rFonts w:ascii="Times New Roman" w:hAnsi="Times New Roman"/>
          <w:sz w:val="24"/>
          <w:szCs w:val="24"/>
        </w:rPr>
      </w:pPr>
      <w:r w:rsidRPr="00283F81">
        <w:rPr>
          <w:rFonts w:ascii="Times New Roman" w:hAnsi="Times New Roman"/>
          <w:sz w:val="24"/>
          <w:szCs w:val="24"/>
        </w:rPr>
        <w:t>E-pasta adrese: roja@roja.lv</w:t>
      </w:r>
    </w:p>
    <w:p w:rsidR="00462769" w:rsidRPr="00283F81" w:rsidRDefault="00462769" w:rsidP="00462769">
      <w:pPr>
        <w:pStyle w:val="Heading2"/>
        <w:ind w:left="0" w:firstLine="0"/>
        <w:rPr>
          <w:i/>
          <w:color w:val="auto"/>
          <w:sz w:val="24"/>
          <w:szCs w:val="24"/>
        </w:rPr>
      </w:pPr>
      <w:r w:rsidRPr="00283F81">
        <w:rPr>
          <w:i/>
          <w:color w:val="auto"/>
          <w:sz w:val="24"/>
          <w:szCs w:val="24"/>
        </w:rPr>
        <w:t xml:space="preserve">Iepirkuma </w:t>
      </w:r>
      <w:r w:rsidR="00B83FC5" w:rsidRPr="00283F81">
        <w:rPr>
          <w:i/>
          <w:color w:val="auto"/>
          <w:sz w:val="24"/>
          <w:szCs w:val="24"/>
        </w:rPr>
        <w:t xml:space="preserve">nosaukums, </w:t>
      </w:r>
      <w:r w:rsidRPr="00283F81">
        <w:rPr>
          <w:i/>
          <w:color w:val="auto"/>
          <w:sz w:val="24"/>
          <w:szCs w:val="24"/>
        </w:rPr>
        <w:t>identifikācijas numurs</w:t>
      </w:r>
      <w:r w:rsidR="00B83FC5" w:rsidRPr="00283F81">
        <w:rPr>
          <w:i/>
          <w:color w:val="auto"/>
          <w:sz w:val="24"/>
          <w:szCs w:val="24"/>
        </w:rPr>
        <w:t xml:space="preserve"> un iepirkuma procedūras veids</w:t>
      </w:r>
      <w:r w:rsidRPr="00283F81">
        <w:rPr>
          <w:i/>
          <w:color w:val="auto"/>
          <w:sz w:val="24"/>
          <w:szCs w:val="24"/>
        </w:rPr>
        <w:t>:</w:t>
      </w:r>
      <w:proofErr w:type="gramStart"/>
      <w:r w:rsidRPr="00283F81">
        <w:rPr>
          <w:i/>
          <w:color w:val="auto"/>
          <w:sz w:val="24"/>
          <w:szCs w:val="24"/>
        </w:rPr>
        <w:t xml:space="preserve">  </w:t>
      </w:r>
      <w:proofErr w:type="gramEnd"/>
    </w:p>
    <w:p w:rsidR="00B83FC5" w:rsidRPr="00283F81" w:rsidRDefault="00B83FC5" w:rsidP="00B60FA4">
      <w:pPr>
        <w:jc w:val="both"/>
        <w:rPr>
          <w:rFonts w:ascii="Times New Roman" w:eastAsia="Times New Roman" w:hAnsi="Times New Roman"/>
          <w:b/>
          <w:bCs/>
          <w:color w:val="auto"/>
          <w:sz w:val="24"/>
          <w:szCs w:val="24"/>
          <w:lang w:eastAsia="en-US"/>
        </w:rPr>
      </w:pPr>
      <w:r w:rsidRPr="00283F81">
        <w:rPr>
          <w:rFonts w:ascii="Times New Roman" w:eastAsia="Times New Roman" w:hAnsi="Times New Roman"/>
          <w:color w:val="auto"/>
          <w:sz w:val="24"/>
          <w:szCs w:val="24"/>
          <w:lang w:eastAsia="en-US"/>
        </w:rPr>
        <w:t>„</w:t>
      </w:r>
      <w:r w:rsidR="00B60FA4" w:rsidRPr="00283F81">
        <w:rPr>
          <w:rFonts w:ascii="Times New Roman" w:hAnsi="Times New Roman"/>
          <w:caps/>
          <w:sz w:val="24"/>
          <w:szCs w:val="24"/>
        </w:rPr>
        <w:t>R</w:t>
      </w:r>
      <w:r w:rsidR="00B60FA4" w:rsidRPr="00283F81">
        <w:rPr>
          <w:rFonts w:ascii="Times New Roman" w:eastAsia="Times New Roman" w:hAnsi="Times New Roman"/>
          <w:color w:val="auto"/>
          <w:sz w:val="24"/>
          <w:szCs w:val="24"/>
          <w:lang w:eastAsia="en-US"/>
        </w:rPr>
        <w:t>ojas novada tūrisma bukleta izgatavošana un iespiešana</w:t>
      </w:r>
      <w:r w:rsidRPr="00283F81">
        <w:rPr>
          <w:rFonts w:ascii="Times New Roman" w:eastAsia="Times New Roman" w:hAnsi="Times New Roman"/>
          <w:color w:val="auto"/>
          <w:sz w:val="24"/>
          <w:szCs w:val="24"/>
          <w:lang w:eastAsia="en-US"/>
        </w:rPr>
        <w:t>”</w:t>
      </w:r>
      <w:r w:rsidRPr="00283F81">
        <w:rPr>
          <w:rFonts w:ascii="Times New Roman" w:eastAsia="Times New Roman" w:hAnsi="Times New Roman"/>
          <w:bCs/>
          <w:color w:val="auto"/>
          <w:sz w:val="24"/>
          <w:szCs w:val="24"/>
          <w:lang w:eastAsia="en-US"/>
        </w:rPr>
        <w:t>,</w:t>
      </w:r>
      <w:r w:rsidRPr="00283F81">
        <w:rPr>
          <w:rFonts w:ascii="Times New Roman" w:eastAsia="Times New Roman" w:hAnsi="Times New Roman"/>
          <w:b/>
          <w:bCs/>
          <w:color w:val="auto"/>
          <w:sz w:val="24"/>
          <w:szCs w:val="24"/>
          <w:lang w:eastAsia="en-US"/>
        </w:rPr>
        <w:t xml:space="preserve"> </w:t>
      </w:r>
      <w:r w:rsidRPr="00283F81">
        <w:rPr>
          <w:rFonts w:ascii="Times New Roman" w:eastAsia="Times New Roman" w:hAnsi="Times New Roman"/>
          <w:color w:val="auto"/>
          <w:sz w:val="24"/>
          <w:szCs w:val="24"/>
          <w:lang w:eastAsia="en-US"/>
        </w:rPr>
        <w:t>iepirku</w:t>
      </w:r>
      <w:r w:rsidR="00B60FA4" w:rsidRPr="00283F81">
        <w:rPr>
          <w:rFonts w:ascii="Times New Roman" w:eastAsia="Times New Roman" w:hAnsi="Times New Roman"/>
          <w:color w:val="auto"/>
          <w:sz w:val="24"/>
          <w:szCs w:val="24"/>
          <w:lang w:eastAsia="en-US"/>
        </w:rPr>
        <w:t>ma identifikācijas Nr. RND2016/9</w:t>
      </w:r>
      <w:r w:rsidRPr="00283F81">
        <w:rPr>
          <w:rFonts w:ascii="Times New Roman" w:eastAsia="Times New Roman" w:hAnsi="Times New Roman"/>
          <w:color w:val="auto"/>
          <w:sz w:val="24"/>
          <w:szCs w:val="24"/>
          <w:lang w:eastAsia="en-US"/>
        </w:rPr>
        <w:t xml:space="preserve"> (turpmāk – iepirkums) saskaņā ar Publisko iepirkumu likuma 8.</w:t>
      </w:r>
      <w:r w:rsidRPr="00283F81">
        <w:rPr>
          <w:rFonts w:ascii="Times New Roman" w:eastAsia="Times New Roman" w:hAnsi="Times New Roman"/>
          <w:color w:val="auto"/>
          <w:sz w:val="24"/>
          <w:szCs w:val="24"/>
          <w:vertAlign w:val="superscript"/>
          <w:lang w:eastAsia="en-US"/>
        </w:rPr>
        <w:t>2</w:t>
      </w:r>
      <w:r w:rsidRPr="00283F81">
        <w:rPr>
          <w:rFonts w:ascii="Times New Roman" w:eastAsia="Times New Roman" w:hAnsi="Times New Roman"/>
          <w:color w:val="auto"/>
          <w:sz w:val="24"/>
          <w:szCs w:val="24"/>
          <w:lang w:eastAsia="en-US"/>
        </w:rPr>
        <w:t xml:space="preserve"> pa</w:t>
      </w:r>
      <w:r w:rsidR="00B60FA4" w:rsidRPr="00283F81">
        <w:rPr>
          <w:rFonts w:ascii="Times New Roman" w:eastAsia="Times New Roman" w:hAnsi="Times New Roman"/>
          <w:color w:val="auto"/>
          <w:sz w:val="24"/>
          <w:szCs w:val="24"/>
          <w:lang w:eastAsia="en-US"/>
        </w:rPr>
        <w:t>ntu. Iepirkumu organizē Rojas novada domes</w:t>
      </w:r>
      <w:r w:rsidRPr="00283F81">
        <w:rPr>
          <w:rFonts w:ascii="Times New Roman" w:eastAsia="Times New Roman" w:hAnsi="Times New Roman"/>
          <w:color w:val="auto"/>
          <w:sz w:val="24"/>
          <w:szCs w:val="24"/>
          <w:lang w:eastAsia="en-US"/>
        </w:rPr>
        <w:t xml:space="preserve"> iepirkuma komisija, kas izveidota ar</w:t>
      </w:r>
      <w:proofErr w:type="gramStart"/>
      <w:r w:rsidRPr="00283F81">
        <w:rPr>
          <w:rFonts w:ascii="Times New Roman" w:eastAsia="Times New Roman" w:hAnsi="Times New Roman"/>
          <w:color w:val="auto"/>
          <w:sz w:val="24"/>
          <w:szCs w:val="24"/>
          <w:lang w:eastAsia="en-US"/>
        </w:rPr>
        <w:t xml:space="preserve"> </w:t>
      </w:r>
      <w:r w:rsidR="00B60FA4" w:rsidRPr="00283F81">
        <w:rPr>
          <w:rFonts w:ascii="Times New Roman" w:eastAsia="Times New Roman" w:hAnsi="Times New Roman"/>
          <w:color w:val="auto"/>
          <w:sz w:val="24"/>
          <w:szCs w:val="24"/>
        </w:rPr>
        <w:t xml:space="preserve"> </w:t>
      </w:r>
      <w:proofErr w:type="gramEnd"/>
      <w:r w:rsidR="00B60FA4" w:rsidRPr="00283F81">
        <w:rPr>
          <w:rFonts w:ascii="Times New Roman" w:eastAsia="Times New Roman" w:hAnsi="Times New Roman"/>
          <w:color w:val="auto"/>
          <w:sz w:val="24"/>
          <w:szCs w:val="24"/>
        </w:rPr>
        <w:t xml:space="preserve">Rojas novada domes 12.06.2013. lēmumu (4. protokols, 4.1.2. punkts) </w:t>
      </w:r>
      <w:r w:rsidR="00B60FA4" w:rsidRPr="00283F81">
        <w:rPr>
          <w:rFonts w:ascii="Times New Roman" w:eastAsia="Times New Roman" w:hAnsi="Times New Roman"/>
          <w:color w:val="auto"/>
          <w:sz w:val="24"/>
          <w:szCs w:val="24"/>
          <w:lang w:eastAsia="en-US"/>
        </w:rPr>
        <w:t xml:space="preserve"> </w:t>
      </w:r>
      <w:r w:rsidRPr="00283F81">
        <w:rPr>
          <w:rFonts w:ascii="Times New Roman" w:eastAsia="Times New Roman" w:hAnsi="Times New Roman"/>
          <w:color w:val="auto"/>
          <w:sz w:val="24"/>
          <w:szCs w:val="24"/>
          <w:lang w:eastAsia="en-US"/>
        </w:rPr>
        <w:t>(turpmāk – komisija).</w:t>
      </w:r>
      <w:r w:rsidRPr="00283F81">
        <w:rPr>
          <w:rFonts w:ascii="Times New Roman" w:eastAsia="Times New Roman" w:hAnsi="Times New Roman"/>
          <w:color w:val="auto"/>
          <w:sz w:val="24"/>
          <w:szCs w:val="24"/>
        </w:rPr>
        <w:t xml:space="preserve"> </w:t>
      </w:r>
    </w:p>
    <w:p w:rsidR="00462769" w:rsidRPr="00283F81" w:rsidRDefault="00462769" w:rsidP="00462769">
      <w:pPr>
        <w:pStyle w:val="Heading2"/>
        <w:ind w:left="0" w:firstLine="0"/>
        <w:rPr>
          <w:i/>
          <w:color w:val="auto"/>
          <w:sz w:val="24"/>
          <w:szCs w:val="24"/>
        </w:rPr>
      </w:pPr>
      <w:r w:rsidRPr="00283F81">
        <w:rPr>
          <w:i/>
          <w:color w:val="auto"/>
          <w:sz w:val="24"/>
          <w:szCs w:val="24"/>
        </w:rPr>
        <w:t>Kontaktpersona:</w:t>
      </w:r>
      <w:r w:rsidRPr="00283F81">
        <w:rPr>
          <w:i/>
          <w:color w:val="auto"/>
          <w:sz w:val="24"/>
          <w:szCs w:val="24"/>
        </w:rPr>
        <w:tab/>
      </w:r>
    </w:p>
    <w:p w:rsidR="00B60FA4" w:rsidRPr="00283F81" w:rsidRDefault="00194938" w:rsidP="0034681B">
      <w:pPr>
        <w:spacing w:before="120" w:after="120"/>
        <w:jc w:val="both"/>
        <w:rPr>
          <w:rFonts w:ascii="Times New Roman" w:hAnsi="Times New Roman"/>
          <w:color w:val="auto"/>
          <w:sz w:val="24"/>
          <w:szCs w:val="24"/>
        </w:rPr>
      </w:pPr>
      <w:r w:rsidRPr="00283F81">
        <w:rPr>
          <w:rFonts w:ascii="Times New Roman" w:hAnsi="Times New Roman"/>
          <w:color w:val="auto"/>
          <w:sz w:val="24"/>
          <w:szCs w:val="24"/>
        </w:rPr>
        <w:t xml:space="preserve">Iepirkuma komisijas </w:t>
      </w:r>
      <w:r w:rsidR="00462769" w:rsidRPr="00283F81">
        <w:rPr>
          <w:rFonts w:ascii="Times New Roman" w:hAnsi="Times New Roman"/>
          <w:color w:val="auto"/>
          <w:sz w:val="24"/>
          <w:szCs w:val="24"/>
        </w:rPr>
        <w:t>kontaktperso</w:t>
      </w:r>
      <w:r w:rsidRPr="00283F81">
        <w:rPr>
          <w:rFonts w:ascii="Times New Roman" w:hAnsi="Times New Roman"/>
          <w:color w:val="auto"/>
          <w:sz w:val="24"/>
          <w:szCs w:val="24"/>
        </w:rPr>
        <w:t>na: Ligita Šnore, Rojas novada d</w:t>
      </w:r>
      <w:r w:rsidR="00462769" w:rsidRPr="00283F81">
        <w:rPr>
          <w:rFonts w:ascii="Times New Roman" w:hAnsi="Times New Roman"/>
          <w:color w:val="auto"/>
          <w:sz w:val="24"/>
          <w:szCs w:val="24"/>
        </w:rPr>
        <w:t xml:space="preserve">omes iepirkuma komisijas sekretāre, tāl.63220840, e-pasts: </w:t>
      </w:r>
      <w:hyperlink r:id="rId8" w:history="1">
        <w:r w:rsidR="00B60FA4" w:rsidRPr="00283F81">
          <w:rPr>
            <w:rStyle w:val="Hyperlink"/>
            <w:rFonts w:ascii="Times New Roman" w:hAnsi="Times New Roman"/>
            <w:color w:val="auto"/>
            <w:sz w:val="24"/>
            <w:szCs w:val="24"/>
            <w:u w:val="none"/>
          </w:rPr>
          <w:t>ligita.snore@roja.lv</w:t>
        </w:r>
      </w:hyperlink>
      <w:r w:rsidR="00B60FA4" w:rsidRPr="00283F81">
        <w:rPr>
          <w:rFonts w:ascii="Times New Roman" w:hAnsi="Times New Roman"/>
          <w:color w:val="auto"/>
          <w:sz w:val="24"/>
          <w:szCs w:val="24"/>
        </w:rPr>
        <w:t>,</w:t>
      </w:r>
      <w:r w:rsidR="00B60FA4" w:rsidRPr="00283F81">
        <w:rPr>
          <w:rFonts w:ascii="Times New Roman" w:eastAsia="Times New Roman" w:hAnsi="Times New Roman"/>
          <w:bCs/>
          <w:color w:val="auto"/>
          <w:sz w:val="24"/>
          <w:szCs w:val="24"/>
          <w:lang w:eastAsia="en-US"/>
        </w:rPr>
        <w:t xml:space="preserve"> kontaktpersona sniedz organizatoriska rakstura informāciju par iepirkuma procedūru</w:t>
      </w:r>
      <w:r w:rsidR="0071394D" w:rsidRPr="00283F81">
        <w:rPr>
          <w:rFonts w:ascii="Times New Roman" w:eastAsia="Times New Roman" w:hAnsi="Times New Roman"/>
          <w:bCs/>
          <w:color w:val="auto"/>
          <w:sz w:val="24"/>
          <w:szCs w:val="24"/>
          <w:lang w:eastAsia="en-US"/>
        </w:rPr>
        <w:t>.</w:t>
      </w:r>
    </w:p>
    <w:p w:rsidR="00462769" w:rsidRPr="00283F81" w:rsidRDefault="0034681B" w:rsidP="0034681B">
      <w:pPr>
        <w:jc w:val="both"/>
        <w:rPr>
          <w:rFonts w:ascii="Times New Roman" w:hAnsi="Times New Roman"/>
          <w:sz w:val="24"/>
          <w:szCs w:val="24"/>
        </w:rPr>
      </w:pPr>
      <w:r w:rsidRPr="00283F81">
        <w:rPr>
          <w:rFonts w:ascii="Times New Roman" w:hAnsi="Times New Roman"/>
          <w:color w:val="auto"/>
          <w:sz w:val="24"/>
          <w:szCs w:val="24"/>
        </w:rPr>
        <w:t xml:space="preserve">Rojas Tūrisma informācijas centra (TIC) vadītāja Kristīne </w:t>
      </w:r>
      <w:proofErr w:type="spellStart"/>
      <w:r w:rsidRPr="00283F81">
        <w:rPr>
          <w:rFonts w:ascii="Times New Roman" w:hAnsi="Times New Roman"/>
          <w:color w:val="auto"/>
          <w:sz w:val="24"/>
          <w:szCs w:val="24"/>
        </w:rPr>
        <w:t>Voldemāre</w:t>
      </w:r>
      <w:proofErr w:type="spellEnd"/>
      <w:r w:rsidRPr="00283F81">
        <w:rPr>
          <w:rFonts w:ascii="Times New Roman" w:hAnsi="Times New Roman"/>
          <w:color w:val="auto"/>
          <w:sz w:val="24"/>
          <w:szCs w:val="24"/>
        </w:rPr>
        <w:t xml:space="preserve">, tālrunis 28630590, e-pasts: </w:t>
      </w:r>
      <w:hyperlink r:id="rId9" w:history="1">
        <w:r w:rsidRPr="00283F81">
          <w:rPr>
            <w:rStyle w:val="Hyperlink"/>
            <w:rFonts w:ascii="Times New Roman" w:hAnsi="Times New Roman"/>
            <w:color w:val="auto"/>
            <w:sz w:val="24"/>
            <w:szCs w:val="24"/>
          </w:rPr>
          <w:t>tic@roja.lv</w:t>
        </w:r>
      </w:hyperlink>
      <w:r w:rsidRPr="00283F81">
        <w:rPr>
          <w:rFonts w:ascii="Times New Roman" w:hAnsi="Times New Roman"/>
          <w:color w:val="auto"/>
          <w:sz w:val="24"/>
          <w:szCs w:val="24"/>
        </w:rPr>
        <w:t xml:space="preserve">, </w:t>
      </w:r>
      <w:r w:rsidRPr="00283F81">
        <w:rPr>
          <w:rFonts w:ascii="Times New Roman" w:eastAsia="Times New Roman" w:hAnsi="Times New Roman"/>
          <w:bCs/>
          <w:color w:val="auto"/>
          <w:sz w:val="24"/>
          <w:szCs w:val="24"/>
          <w:lang w:eastAsia="en-US"/>
        </w:rPr>
        <w:t>kontaktpersona sniedz informāciju par iepirkuma Tehnisko specifikāciju.</w:t>
      </w:r>
    </w:p>
    <w:p w:rsidR="00462769" w:rsidRPr="00283F81" w:rsidRDefault="00187894" w:rsidP="00462769">
      <w:pPr>
        <w:pStyle w:val="Heading2"/>
        <w:ind w:left="0" w:firstLine="0"/>
        <w:jc w:val="both"/>
        <w:rPr>
          <w:i/>
          <w:color w:val="auto"/>
          <w:sz w:val="24"/>
          <w:szCs w:val="24"/>
        </w:rPr>
      </w:pPr>
      <w:r w:rsidRPr="00283F81">
        <w:rPr>
          <w:i/>
          <w:color w:val="auto"/>
          <w:sz w:val="24"/>
          <w:szCs w:val="24"/>
        </w:rPr>
        <w:t>Iepirkuma priekšmets:</w:t>
      </w:r>
    </w:p>
    <w:p w:rsidR="0034681B" w:rsidRPr="00C434FE" w:rsidRDefault="0034681B" w:rsidP="0034681B">
      <w:pPr>
        <w:autoSpaceDE w:val="0"/>
        <w:autoSpaceDN w:val="0"/>
        <w:adjustRightInd w:val="0"/>
        <w:jc w:val="both"/>
        <w:rPr>
          <w:rFonts w:ascii="Times New Roman" w:eastAsia="TimesNewRoman" w:hAnsi="Times New Roman"/>
          <w:color w:val="auto"/>
          <w:sz w:val="24"/>
          <w:szCs w:val="24"/>
        </w:rPr>
      </w:pPr>
      <w:r w:rsidRPr="00283F81">
        <w:rPr>
          <w:rFonts w:ascii="Times New Roman" w:eastAsia="TimesNewRoman" w:hAnsi="Times New Roman"/>
          <w:color w:val="auto"/>
          <w:sz w:val="24"/>
          <w:szCs w:val="24"/>
        </w:rPr>
        <w:t xml:space="preserve">1.4.1. </w:t>
      </w:r>
      <w:r w:rsidRPr="00283F81">
        <w:rPr>
          <w:rFonts w:ascii="Times New Roman" w:hAnsi="Times New Roman"/>
          <w:caps/>
          <w:sz w:val="24"/>
          <w:szCs w:val="24"/>
        </w:rPr>
        <w:t>R</w:t>
      </w:r>
      <w:r w:rsidRPr="00283F81">
        <w:rPr>
          <w:rFonts w:ascii="Times New Roman" w:eastAsia="Times New Roman" w:hAnsi="Times New Roman"/>
          <w:color w:val="auto"/>
          <w:sz w:val="24"/>
          <w:szCs w:val="24"/>
          <w:lang w:eastAsia="en-US"/>
        </w:rPr>
        <w:t>ojas novada tūrisma bukleta izgatavošana un iespiešana</w:t>
      </w:r>
      <w:r w:rsidRPr="00283F81">
        <w:rPr>
          <w:rFonts w:ascii="Times New Roman" w:eastAsia="TimesNewRoman" w:hAnsi="Times New Roman"/>
          <w:color w:val="auto"/>
          <w:sz w:val="24"/>
          <w:szCs w:val="24"/>
        </w:rPr>
        <w:t xml:space="preserve"> (turpmāk – Buklets) atbilstoši nolikuma nosacījumiem un iepirkuma </w:t>
      </w:r>
      <w:r w:rsidRPr="00C434FE">
        <w:rPr>
          <w:rFonts w:ascii="Times New Roman" w:eastAsia="TimesNewRoman" w:hAnsi="Times New Roman"/>
          <w:color w:val="auto"/>
          <w:sz w:val="24"/>
          <w:szCs w:val="24"/>
        </w:rPr>
        <w:t xml:space="preserve">Tehniskās specifikācijas (nolikuma 2. pielikums) prasībām. </w:t>
      </w:r>
    </w:p>
    <w:p w:rsidR="0034681B" w:rsidRPr="00283F81" w:rsidRDefault="0034681B" w:rsidP="0034681B">
      <w:pPr>
        <w:autoSpaceDE w:val="0"/>
        <w:autoSpaceDN w:val="0"/>
        <w:adjustRightInd w:val="0"/>
        <w:jc w:val="both"/>
        <w:rPr>
          <w:rFonts w:ascii="Times New Roman" w:eastAsia="TimesNewRoman" w:hAnsi="Times New Roman"/>
          <w:color w:val="auto"/>
          <w:sz w:val="24"/>
          <w:szCs w:val="24"/>
        </w:rPr>
      </w:pPr>
      <w:r w:rsidRPr="00283F81">
        <w:rPr>
          <w:rFonts w:ascii="Times New Roman" w:eastAsia="TimesNewRoman" w:hAnsi="Times New Roman"/>
          <w:color w:val="auto"/>
          <w:sz w:val="24"/>
          <w:szCs w:val="24"/>
        </w:rPr>
        <w:t>1.4.2. Pretendents var iesniegt tikai vienu piedāvājuma variantu un tikai par visu iepirkuma priekšmeta apjomu. Iepirkuma priekšmets nav sadalīts daļās.</w:t>
      </w:r>
    </w:p>
    <w:p w:rsidR="007F0029" w:rsidRPr="007A742C" w:rsidRDefault="0034681B" w:rsidP="0034681B">
      <w:pPr>
        <w:autoSpaceDE w:val="0"/>
        <w:autoSpaceDN w:val="0"/>
        <w:adjustRightInd w:val="0"/>
        <w:jc w:val="both"/>
        <w:rPr>
          <w:rFonts w:ascii="Times New Roman" w:eastAsia="TimesNewRoman" w:hAnsi="Times New Roman"/>
          <w:color w:val="auto"/>
          <w:sz w:val="24"/>
          <w:szCs w:val="24"/>
        </w:rPr>
      </w:pPr>
      <w:r w:rsidRPr="007A742C">
        <w:rPr>
          <w:rFonts w:ascii="Times New Roman" w:eastAsia="TimesNewRoman" w:hAnsi="Times New Roman"/>
          <w:color w:val="auto"/>
          <w:sz w:val="24"/>
          <w:szCs w:val="24"/>
        </w:rPr>
        <w:t>1.4.3. CPV (</w:t>
      </w:r>
      <w:proofErr w:type="spellStart"/>
      <w:r w:rsidRPr="007A742C">
        <w:rPr>
          <w:rFonts w:ascii="Times New Roman" w:eastAsia="TimesNewRoman" w:hAnsi="Times New Roman"/>
          <w:color w:val="auto"/>
          <w:sz w:val="24"/>
          <w:szCs w:val="24"/>
        </w:rPr>
        <w:t>Common</w:t>
      </w:r>
      <w:proofErr w:type="spellEnd"/>
      <w:r w:rsidRPr="007A742C">
        <w:rPr>
          <w:rFonts w:ascii="Times New Roman" w:eastAsia="TimesNewRoman" w:hAnsi="Times New Roman"/>
          <w:color w:val="auto"/>
          <w:sz w:val="24"/>
          <w:szCs w:val="24"/>
        </w:rPr>
        <w:t xml:space="preserve"> </w:t>
      </w:r>
      <w:proofErr w:type="spellStart"/>
      <w:r w:rsidRPr="007A742C">
        <w:rPr>
          <w:rFonts w:ascii="Times New Roman" w:eastAsia="TimesNewRoman" w:hAnsi="Times New Roman"/>
          <w:color w:val="auto"/>
          <w:sz w:val="24"/>
          <w:szCs w:val="24"/>
        </w:rPr>
        <w:t>Procurement</w:t>
      </w:r>
      <w:proofErr w:type="spellEnd"/>
      <w:r w:rsidRPr="007A742C">
        <w:rPr>
          <w:rFonts w:ascii="Times New Roman" w:eastAsia="TimesNewRoman" w:hAnsi="Times New Roman"/>
          <w:color w:val="auto"/>
          <w:sz w:val="24"/>
          <w:szCs w:val="24"/>
        </w:rPr>
        <w:t xml:space="preserve"> </w:t>
      </w:r>
      <w:proofErr w:type="spellStart"/>
      <w:r w:rsidRPr="007A742C">
        <w:rPr>
          <w:rFonts w:ascii="Times New Roman" w:eastAsia="TimesNewRoman" w:hAnsi="Times New Roman"/>
          <w:color w:val="auto"/>
          <w:sz w:val="24"/>
          <w:szCs w:val="24"/>
        </w:rPr>
        <w:t>Vocabulary</w:t>
      </w:r>
      <w:proofErr w:type="spellEnd"/>
      <w:r w:rsidRPr="007A742C">
        <w:rPr>
          <w:rFonts w:ascii="Times New Roman" w:eastAsia="TimesNewRoman" w:hAnsi="Times New Roman"/>
          <w:color w:val="auto"/>
          <w:sz w:val="24"/>
          <w:szCs w:val="24"/>
        </w:rPr>
        <w:t xml:space="preserve"> – kopējā iepirkuma vārdnīca) nomenklatūras kods: 22160000-9</w:t>
      </w:r>
      <w:r w:rsidR="007A742C" w:rsidRPr="007A742C">
        <w:rPr>
          <w:rFonts w:ascii="Times New Roman" w:eastAsia="TimesNewRoman" w:hAnsi="Times New Roman"/>
          <w:color w:val="auto"/>
          <w:sz w:val="24"/>
          <w:szCs w:val="24"/>
        </w:rPr>
        <w:t xml:space="preserve"> - Bukleti</w:t>
      </w:r>
      <w:r w:rsidRPr="007A742C">
        <w:rPr>
          <w:rFonts w:ascii="Times New Roman" w:eastAsia="TimesNewRoman" w:hAnsi="Times New Roman"/>
          <w:color w:val="auto"/>
          <w:sz w:val="24"/>
          <w:szCs w:val="24"/>
        </w:rPr>
        <w:t>.</w:t>
      </w:r>
    </w:p>
    <w:p w:rsidR="007F0029" w:rsidRPr="00283F81" w:rsidRDefault="007F0029" w:rsidP="007F0029">
      <w:pPr>
        <w:pStyle w:val="Heading2"/>
        <w:tabs>
          <w:tab w:val="left" w:pos="284"/>
        </w:tabs>
        <w:jc w:val="both"/>
        <w:rPr>
          <w:i/>
          <w:color w:val="auto"/>
          <w:sz w:val="24"/>
          <w:szCs w:val="24"/>
        </w:rPr>
      </w:pPr>
      <w:r w:rsidRPr="00283F81">
        <w:rPr>
          <w:i/>
          <w:color w:val="auto"/>
          <w:sz w:val="24"/>
          <w:szCs w:val="24"/>
        </w:rPr>
        <w:t>Iepirkuma līguma izpildes laiks un vieta:</w:t>
      </w:r>
    </w:p>
    <w:p w:rsidR="00A832EA" w:rsidRPr="00283F81" w:rsidRDefault="007F0029" w:rsidP="00A832EA">
      <w:pPr>
        <w:jc w:val="both"/>
        <w:rPr>
          <w:rFonts w:ascii="Times New Roman" w:eastAsia="Times New Roman" w:hAnsi="Times New Roman"/>
          <w:bCs/>
          <w:color w:val="FF0000"/>
          <w:sz w:val="24"/>
          <w:szCs w:val="24"/>
          <w:lang w:eastAsia="en-US"/>
        </w:rPr>
      </w:pPr>
      <w:r w:rsidRPr="00283F81">
        <w:rPr>
          <w:rFonts w:ascii="Times New Roman" w:eastAsia="Times New Roman" w:hAnsi="Times New Roman"/>
          <w:bCs/>
          <w:color w:val="auto"/>
          <w:sz w:val="24"/>
          <w:szCs w:val="24"/>
          <w:lang w:eastAsia="en-US"/>
        </w:rPr>
        <w:t>Līgums stājas spēkā tā abpusējas parakstīšanas dienā un tā izpildes termiņš ir</w:t>
      </w:r>
      <w:proofErr w:type="gramStart"/>
      <w:r w:rsidRPr="00283F81">
        <w:rPr>
          <w:rFonts w:ascii="Times New Roman" w:eastAsia="Times New Roman" w:hAnsi="Times New Roman"/>
          <w:bCs/>
          <w:color w:val="auto"/>
          <w:sz w:val="24"/>
          <w:szCs w:val="24"/>
          <w:lang w:eastAsia="en-US"/>
        </w:rPr>
        <w:t xml:space="preserve"> </w:t>
      </w:r>
      <w:r w:rsidR="00A832EA" w:rsidRPr="00283F81">
        <w:rPr>
          <w:rFonts w:ascii="Times New Roman" w:hAnsi="Times New Roman"/>
          <w:color w:val="auto"/>
          <w:sz w:val="24"/>
          <w:szCs w:val="24"/>
        </w:rPr>
        <w:t xml:space="preserve"> </w:t>
      </w:r>
      <w:proofErr w:type="gramEnd"/>
      <w:r w:rsidR="00A832EA" w:rsidRPr="00283F81">
        <w:rPr>
          <w:rFonts w:ascii="Times New Roman" w:hAnsi="Times New Roman"/>
          <w:color w:val="auto"/>
          <w:sz w:val="24"/>
          <w:szCs w:val="24"/>
        </w:rPr>
        <w:t>2017.gada17.janvāris</w:t>
      </w:r>
      <w:r w:rsidRPr="00283F81">
        <w:rPr>
          <w:rFonts w:ascii="Times New Roman" w:eastAsia="Times New Roman" w:hAnsi="Times New Roman"/>
          <w:bCs/>
          <w:color w:val="FF0000"/>
          <w:sz w:val="24"/>
          <w:szCs w:val="24"/>
          <w:lang w:eastAsia="en-US"/>
        </w:rPr>
        <w:t>.</w:t>
      </w:r>
    </w:p>
    <w:p w:rsidR="00C46073" w:rsidRDefault="00A832EA" w:rsidP="00A832EA">
      <w:pPr>
        <w:jc w:val="both"/>
        <w:rPr>
          <w:rFonts w:ascii="Times New Roman" w:eastAsia="Times New Roman" w:hAnsi="Times New Roman"/>
          <w:bCs/>
          <w:color w:val="auto"/>
          <w:sz w:val="24"/>
          <w:szCs w:val="24"/>
          <w:lang w:eastAsia="en-US"/>
        </w:rPr>
      </w:pPr>
      <w:r w:rsidRPr="00F7428B">
        <w:rPr>
          <w:rFonts w:ascii="Times New Roman" w:eastAsia="Times New Roman" w:hAnsi="Times New Roman"/>
          <w:bCs/>
          <w:color w:val="auto"/>
          <w:sz w:val="24"/>
          <w:szCs w:val="24"/>
          <w:lang w:eastAsia="en-US"/>
        </w:rPr>
        <w:t>Bukletu piegāde</w:t>
      </w:r>
      <w:r w:rsidR="007F0029" w:rsidRPr="00F7428B">
        <w:rPr>
          <w:rFonts w:ascii="Times New Roman" w:eastAsia="Times New Roman" w:hAnsi="Times New Roman"/>
          <w:bCs/>
          <w:color w:val="auto"/>
          <w:sz w:val="24"/>
          <w:szCs w:val="24"/>
          <w:lang w:eastAsia="en-US"/>
        </w:rPr>
        <w:t xml:space="preserve"> pretendentam jāveic ar savu transportlīdzekli  uz iepirkuma nolikuma 2.piel</w:t>
      </w:r>
      <w:r w:rsidR="00F7428B" w:rsidRPr="00F7428B">
        <w:rPr>
          <w:rFonts w:ascii="Times New Roman" w:eastAsia="Times New Roman" w:hAnsi="Times New Roman"/>
          <w:bCs/>
          <w:color w:val="auto"/>
          <w:sz w:val="24"/>
          <w:szCs w:val="24"/>
          <w:lang w:eastAsia="en-US"/>
        </w:rPr>
        <w:t>ikuma „Tehniskā specifikācija” 12</w:t>
      </w:r>
      <w:r w:rsidR="007F0029" w:rsidRPr="00F7428B">
        <w:rPr>
          <w:rFonts w:ascii="Times New Roman" w:eastAsia="Times New Roman" w:hAnsi="Times New Roman"/>
          <w:bCs/>
          <w:color w:val="auto"/>
          <w:sz w:val="24"/>
          <w:szCs w:val="24"/>
          <w:lang w:eastAsia="en-US"/>
        </w:rPr>
        <w:t>.punktā norādīto adresi.</w:t>
      </w:r>
    </w:p>
    <w:p w:rsidR="007F0029" w:rsidRPr="00F7428B" w:rsidRDefault="00A832EA" w:rsidP="00A832EA">
      <w:pPr>
        <w:jc w:val="both"/>
        <w:rPr>
          <w:rFonts w:ascii="Times New Roman" w:hAnsi="Times New Roman"/>
          <w:bCs/>
          <w:color w:val="auto"/>
          <w:sz w:val="24"/>
          <w:szCs w:val="24"/>
        </w:rPr>
      </w:pPr>
      <w:r w:rsidRPr="00F7428B">
        <w:rPr>
          <w:rFonts w:ascii="Times New Roman" w:hAnsi="Times New Roman"/>
          <w:color w:val="auto"/>
          <w:sz w:val="24"/>
          <w:szCs w:val="24"/>
        </w:rPr>
        <w:t>Līguma izpildes vieta: Roja, Rojas novads</w:t>
      </w:r>
      <w:r w:rsidR="007F0029" w:rsidRPr="00F7428B">
        <w:rPr>
          <w:rFonts w:ascii="Times New Roman" w:eastAsia="Times New Roman" w:hAnsi="Times New Roman"/>
          <w:color w:val="auto"/>
          <w:sz w:val="24"/>
          <w:szCs w:val="24"/>
          <w:lang w:eastAsia="en-US"/>
        </w:rPr>
        <w:t>.</w:t>
      </w:r>
    </w:p>
    <w:p w:rsidR="007F0029" w:rsidRPr="00A832EA" w:rsidRDefault="007F0029" w:rsidP="0034681B">
      <w:pPr>
        <w:autoSpaceDE w:val="0"/>
        <w:autoSpaceDN w:val="0"/>
        <w:adjustRightInd w:val="0"/>
        <w:jc w:val="both"/>
        <w:rPr>
          <w:rFonts w:ascii="Times New Roman" w:eastAsia="TimesNewRoman" w:hAnsi="Times New Roman"/>
          <w:color w:val="FF0000"/>
          <w:sz w:val="24"/>
          <w:szCs w:val="24"/>
        </w:rPr>
      </w:pPr>
    </w:p>
    <w:p w:rsidR="00A832EA" w:rsidRPr="00A832EA" w:rsidRDefault="00A832EA" w:rsidP="00A832EA">
      <w:pPr>
        <w:pStyle w:val="Heading2"/>
        <w:numPr>
          <w:ilvl w:val="0"/>
          <w:numId w:val="3"/>
        </w:numPr>
        <w:tabs>
          <w:tab w:val="left" w:pos="720"/>
        </w:tabs>
        <w:rPr>
          <w:color w:val="auto"/>
          <w:sz w:val="32"/>
          <w:szCs w:val="32"/>
          <w:u w:val="single"/>
        </w:rPr>
      </w:pPr>
      <w:r w:rsidRPr="00A832EA">
        <w:rPr>
          <w:color w:val="auto"/>
          <w:sz w:val="32"/>
          <w:szCs w:val="32"/>
          <w:u w:val="single"/>
        </w:rPr>
        <w:t>Prasības attiecībā uz piedāvājumu</w:t>
      </w:r>
    </w:p>
    <w:p w:rsidR="00462769" w:rsidRPr="00283F81" w:rsidRDefault="00462769" w:rsidP="00A832EA">
      <w:pPr>
        <w:pStyle w:val="Heading2"/>
        <w:tabs>
          <w:tab w:val="left" w:pos="720"/>
        </w:tabs>
        <w:rPr>
          <w:i/>
          <w:color w:val="auto"/>
          <w:sz w:val="24"/>
          <w:szCs w:val="24"/>
        </w:rPr>
      </w:pPr>
      <w:bookmarkStart w:id="2" w:name="_Toc61422130"/>
      <w:bookmarkStart w:id="3" w:name="_Toc59334727"/>
      <w:r w:rsidRPr="00283F81">
        <w:rPr>
          <w:i/>
          <w:color w:val="auto"/>
          <w:sz w:val="24"/>
          <w:szCs w:val="24"/>
        </w:rPr>
        <w:t>Piedāvājum</w:t>
      </w:r>
      <w:bookmarkEnd w:id="2"/>
      <w:bookmarkEnd w:id="3"/>
      <w:r w:rsidRPr="00283F81">
        <w:rPr>
          <w:i/>
          <w:color w:val="auto"/>
          <w:sz w:val="24"/>
          <w:szCs w:val="24"/>
        </w:rPr>
        <w:t xml:space="preserve">u iesniegšanas </w:t>
      </w:r>
      <w:r w:rsidR="00A832EA" w:rsidRPr="00283F81">
        <w:rPr>
          <w:i/>
          <w:color w:val="auto"/>
          <w:sz w:val="24"/>
          <w:szCs w:val="24"/>
        </w:rPr>
        <w:t>termiņš</w:t>
      </w:r>
      <w:r w:rsidRPr="00283F81">
        <w:rPr>
          <w:i/>
          <w:color w:val="auto"/>
          <w:sz w:val="24"/>
          <w:szCs w:val="24"/>
        </w:rPr>
        <w:t>:</w:t>
      </w:r>
    </w:p>
    <w:p w:rsidR="00462769" w:rsidRPr="00A848FB" w:rsidRDefault="00462769" w:rsidP="00462769">
      <w:pPr>
        <w:pStyle w:val="BodyText"/>
        <w:tabs>
          <w:tab w:val="left" w:pos="900"/>
          <w:tab w:val="num" w:pos="1276"/>
        </w:tabs>
        <w:rPr>
          <w:rFonts w:ascii="Times New Roman" w:hAnsi="Times New Roman" w:cs="Times New Roman"/>
        </w:rPr>
      </w:pPr>
      <w:r w:rsidRPr="00283F81">
        <w:rPr>
          <w:rFonts w:ascii="Times New Roman" w:hAnsi="Times New Roman" w:cs="Times New Roman"/>
        </w:rPr>
        <w:t xml:space="preserve">Piedāvājums jāiesniedz Pasūtītājam </w:t>
      </w:r>
      <w:r w:rsidR="007D7DAA" w:rsidRPr="00283F81">
        <w:rPr>
          <w:rFonts w:ascii="Times New Roman" w:hAnsi="Times New Roman" w:cs="Times New Roman"/>
        </w:rPr>
        <w:t xml:space="preserve">darba dienās no </w:t>
      </w:r>
      <w:r w:rsidR="007D7DAA" w:rsidRPr="00283F81">
        <w:rPr>
          <w:rFonts w:ascii="Times New Roman" w:eastAsia="Calibri" w:hAnsi="Times New Roman" w:cs="Times New Roman"/>
          <w:color w:val="000000"/>
          <w:lang w:eastAsia="lv-LV"/>
        </w:rPr>
        <w:t>plkst.8.</w:t>
      </w:r>
      <w:r w:rsidR="007D7DAA" w:rsidRPr="00283F81">
        <w:rPr>
          <w:rFonts w:ascii="Times New Roman" w:eastAsia="Calibri" w:hAnsi="Times New Roman" w:cs="Times New Roman"/>
          <w:color w:val="000000"/>
          <w:vertAlign w:val="superscript"/>
          <w:lang w:eastAsia="lv-LV"/>
        </w:rPr>
        <w:t>00</w:t>
      </w:r>
      <w:r w:rsidR="007D7DAA" w:rsidRPr="00283F81">
        <w:rPr>
          <w:rFonts w:ascii="Times New Roman" w:eastAsia="Calibri" w:hAnsi="Times New Roman" w:cs="Times New Roman"/>
          <w:color w:val="000000"/>
          <w:lang w:eastAsia="lv-LV"/>
        </w:rPr>
        <w:t xml:space="preserve"> līdz plkst.17.</w:t>
      </w:r>
      <w:r w:rsidR="007D7DAA" w:rsidRPr="00283F81">
        <w:rPr>
          <w:rFonts w:ascii="Times New Roman" w:eastAsia="Calibri" w:hAnsi="Times New Roman" w:cs="Times New Roman"/>
          <w:color w:val="000000"/>
          <w:vertAlign w:val="superscript"/>
          <w:lang w:eastAsia="lv-LV"/>
        </w:rPr>
        <w:t>00</w:t>
      </w:r>
      <w:r w:rsidR="007D7DAA" w:rsidRPr="00283F81">
        <w:rPr>
          <w:rFonts w:ascii="Times New Roman" w:eastAsia="Calibri" w:hAnsi="Times New Roman" w:cs="Times New Roman"/>
          <w:color w:val="000000"/>
          <w:lang w:eastAsia="lv-LV"/>
        </w:rPr>
        <w:t xml:space="preserve"> piektdienās no </w:t>
      </w:r>
      <w:r w:rsidR="007D7DAA" w:rsidRPr="00A848FB">
        <w:rPr>
          <w:rFonts w:ascii="Times New Roman" w:eastAsia="Calibri" w:hAnsi="Times New Roman" w:cs="Times New Roman"/>
          <w:lang w:eastAsia="lv-LV"/>
        </w:rPr>
        <w:t>plkst.08.</w:t>
      </w:r>
      <w:r w:rsidR="007D7DAA" w:rsidRPr="00A848FB">
        <w:rPr>
          <w:rFonts w:ascii="Times New Roman" w:eastAsia="Calibri" w:hAnsi="Times New Roman" w:cs="Times New Roman"/>
          <w:vertAlign w:val="superscript"/>
          <w:lang w:eastAsia="lv-LV"/>
        </w:rPr>
        <w:t>00</w:t>
      </w:r>
      <w:r w:rsidR="007D7DAA" w:rsidRPr="00A848FB">
        <w:rPr>
          <w:rFonts w:ascii="Times New Roman" w:eastAsia="Calibri" w:hAnsi="Times New Roman" w:cs="Times New Roman"/>
          <w:lang w:eastAsia="lv-LV"/>
        </w:rPr>
        <w:t xml:space="preserve"> līdz plkst.15.</w:t>
      </w:r>
      <w:r w:rsidR="007D7DAA" w:rsidRPr="00A848FB">
        <w:rPr>
          <w:rFonts w:ascii="Times New Roman" w:eastAsia="Calibri" w:hAnsi="Times New Roman" w:cs="Times New Roman"/>
          <w:vertAlign w:val="superscript"/>
          <w:lang w:eastAsia="lv-LV"/>
        </w:rPr>
        <w:t>00</w:t>
      </w:r>
      <w:r w:rsidR="007D7DAA" w:rsidRPr="00A848FB">
        <w:rPr>
          <w:rFonts w:ascii="Times New Roman" w:eastAsia="Calibri" w:hAnsi="Times New Roman" w:cs="Times New Roman"/>
          <w:lang w:eastAsia="lv-LV"/>
        </w:rPr>
        <w:t>, izņemot pusdienas laiku no 13.</w:t>
      </w:r>
      <w:r w:rsidR="007D7DAA" w:rsidRPr="00A848FB">
        <w:rPr>
          <w:rFonts w:ascii="Times New Roman" w:eastAsia="Calibri" w:hAnsi="Times New Roman" w:cs="Times New Roman"/>
          <w:vertAlign w:val="superscript"/>
          <w:lang w:eastAsia="lv-LV"/>
        </w:rPr>
        <w:t>00</w:t>
      </w:r>
      <w:r w:rsidR="007D7DAA" w:rsidRPr="00A848FB">
        <w:rPr>
          <w:rFonts w:ascii="Times New Roman" w:eastAsia="Calibri" w:hAnsi="Times New Roman" w:cs="Times New Roman"/>
          <w:lang w:eastAsia="lv-LV"/>
        </w:rPr>
        <w:t>-14.</w:t>
      </w:r>
      <w:r w:rsidR="007D7DAA" w:rsidRPr="00A848FB">
        <w:rPr>
          <w:rFonts w:ascii="Times New Roman" w:eastAsia="Calibri" w:hAnsi="Times New Roman" w:cs="Times New Roman"/>
          <w:vertAlign w:val="superscript"/>
          <w:lang w:eastAsia="lv-LV"/>
        </w:rPr>
        <w:t>00</w:t>
      </w:r>
      <w:r w:rsidR="007D7DAA" w:rsidRPr="00A848FB">
        <w:rPr>
          <w:rFonts w:ascii="Times New Roman" w:eastAsia="Calibri" w:hAnsi="Times New Roman" w:cs="Times New Roman"/>
          <w:lang w:eastAsia="lv-LV"/>
        </w:rPr>
        <w:t xml:space="preserve">, bet </w:t>
      </w:r>
      <w:r w:rsidRPr="00A848FB">
        <w:rPr>
          <w:rFonts w:ascii="Times New Roman" w:hAnsi="Times New Roman" w:cs="Times New Roman"/>
        </w:rPr>
        <w:t xml:space="preserve">ne vēlāk kā līdz </w:t>
      </w:r>
      <w:r w:rsidR="00A848FB">
        <w:rPr>
          <w:rFonts w:ascii="Times New Roman" w:hAnsi="Times New Roman" w:cs="Times New Roman"/>
          <w:b/>
          <w:sz w:val="28"/>
          <w:szCs w:val="28"/>
        </w:rPr>
        <w:t>2016.gada 07.nov</w:t>
      </w:r>
      <w:bookmarkStart w:id="4" w:name="_GoBack"/>
      <w:bookmarkEnd w:id="4"/>
      <w:r w:rsidR="00A848FB">
        <w:rPr>
          <w:rFonts w:ascii="Times New Roman" w:hAnsi="Times New Roman" w:cs="Times New Roman"/>
          <w:b/>
          <w:sz w:val="28"/>
          <w:szCs w:val="28"/>
        </w:rPr>
        <w:t>embrim</w:t>
      </w:r>
      <w:r w:rsidRPr="00A848FB">
        <w:rPr>
          <w:rFonts w:ascii="Times New Roman" w:hAnsi="Times New Roman" w:cs="Times New Roman"/>
          <w:b/>
          <w:sz w:val="28"/>
          <w:szCs w:val="28"/>
        </w:rPr>
        <w:t>, plkst.12</w:t>
      </w:r>
      <w:r w:rsidRPr="00A848FB">
        <w:rPr>
          <w:rFonts w:ascii="Times New Roman" w:hAnsi="Times New Roman" w:cs="Times New Roman"/>
          <w:b/>
          <w:sz w:val="28"/>
          <w:szCs w:val="28"/>
          <w:vertAlign w:val="superscript"/>
        </w:rPr>
        <w:t>00</w:t>
      </w:r>
      <w:r w:rsidRPr="00A848FB">
        <w:rPr>
          <w:rFonts w:ascii="Times New Roman" w:hAnsi="Times New Roman" w:cs="Times New Roman"/>
          <w:b/>
          <w:sz w:val="28"/>
          <w:szCs w:val="28"/>
        </w:rPr>
        <w:t>.</w:t>
      </w:r>
    </w:p>
    <w:p w:rsidR="007D7DAA" w:rsidRPr="00283F81" w:rsidRDefault="007D7DAA" w:rsidP="007D7DAA">
      <w:pPr>
        <w:pStyle w:val="Heading2"/>
        <w:tabs>
          <w:tab w:val="left" w:pos="900"/>
          <w:tab w:val="num" w:pos="1276"/>
        </w:tabs>
        <w:rPr>
          <w:i/>
          <w:color w:val="auto"/>
          <w:sz w:val="24"/>
          <w:szCs w:val="24"/>
        </w:rPr>
      </w:pPr>
      <w:r w:rsidRPr="00283F81">
        <w:rPr>
          <w:i/>
          <w:color w:val="auto"/>
          <w:sz w:val="24"/>
          <w:szCs w:val="24"/>
        </w:rPr>
        <w:lastRenderedPageBreak/>
        <w:t>Piedāvājumu iesniegšanas vieta</w:t>
      </w:r>
      <w:r w:rsidR="00187894" w:rsidRPr="00283F81">
        <w:rPr>
          <w:i/>
          <w:color w:val="auto"/>
          <w:sz w:val="24"/>
          <w:szCs w:val="24"/>
        </w:rPr>
        <w:t>:</w:t>
      </w:r>
    </w:p>
    <w:p w:rsidR="00462769" w:rsidRPr="00283F81" w:rsidRDefault="00462769" w:rsidP="00416132">
      <w:pPr>
        <w:widowControl w:val="0"/>
        <w:jc w:val="both"/>
        <w:rPr>
          <w:rFonts w:ascii="Times New Roman" w:eastAsia="Times New Roman" w:hAnsi="Times New Roman"/>
          <w:color w:val="auto"/>
          <w:sz w:val="24"/>
          <w:szCs w:val="24"/>
          <w:lang w:eastAsia="en-US"/>
        </w:rPr>
      </w:pPr>
      <w:r w:rsidRPr="00283F81">
        <w:rPr>
          <w:rFonts w:ascii="Times New Roman" w:hAnsi="Times New Roman"/>
          <w:sz w:val="24"/>
          <w:szCs w:val="24"/>
        </w:rPr>
        <w:t xml:space="preserve">Pretendents piedāvājumu iesniedz personīgi vai nosūta to pa pastu uz adresi: Zvejnieku ielā 3, Roja, Rojas novads, LV -3264. Pasta sūtījumam jābūt nogādātam šajā nolikumā punktā </w:t>
      </w:r>
      <w:r w:rsidR="007D7DAA" w:rsidRPr="00283F81">
        <w:rPr>
          <w:rFonts w:ascii="Times New Roman" w:hAnsi="Times New Roman"/>
          <w:sz w:val="24"/>
          <w:szCs w:val="24"/>
        </w:rPr>
        <w:t xml:space="preserve">norādītajā adresē līdz 2.1. punktā norādītajam </w:t>
      </w:r>
      <w:r w:rsidRPr="00283F81">
        <w:rPr>
          <w:rFonts w:ascii="Times New Roman" w:hAnsi="Times New Roman"/>
          <w:sz w:val="24"/>
          <w:szCs w:val="24"/>
        </w:rPr>
        <w:t>termiņam.</w:t>
      </w:r>
      <w:r w:rsidR="007D7DAA" w:rsidRPr="00283F81">
        <w:rPr>
          <w:rFonts w:ascii="Times New Roman" w:eastAsia="Times New Roman" w:hAnsi="Times New Roman"/>
          <w:color w:val="auto"/>
          <w:sz w:val="24"/>
          <w:szCs w:val="24"/>
          <w:lang w:eastAsia="en-US"/>
        </w:rPr>
        <w:t xml:space="preserve"> Piedāvājums, kas Rojas novada domē tiks saņemts pēc nolikuma 2.1. punktā minētā termiņa, neatvērts, tiks nosūtīts atpakaļ iesniedzējam.</w:t>
      </w:r>
    </w:p>
    <w:p w:rsidR="00462769" w:rsidRPr="00283F81" w:rsidRDefault="00462769" w:rsidP="007D7DAA">
      <w:pPr>
        <w:pStyle w:val="Heading2"/>
        <w:tabs>
          <w:tab w:val="left" w:pos="900"/>
          <w:tab w:val="num" w:pos="1276"/>
        </w:tabs>
        <w:rPr>
          <w:i/>
          <w:sz w:val="24"/>
          <w:szCs w:val="24"/>
        </w:rPr>
      </w:pPr>
      <w:r w:rsidRPr="00283F81">
        <w:rPr>
          <w:i/>
          <w:sz w:val="24"/>
          <w:szCs w:val="24"/>
        </w:rPr>
        <w:t xml:space="preserve"> Piedāvājuma noformējuma </w:t>
      </w:r>
      <w:r w:rsidR="00416132" w:rsidRPr="00283F81">
        <w:rPr>
          <w:i/>
          <w:sz w:val="24"/>
          <w:szCs w:val="24"/>
        </w:rPr>
        <w:t xml:space="preserve">un iesniegšanas </w:t>
      </w:r>
      <w:r w:rsidRPr="00283F81">
        <w:rPr>
          <w:i/>
          <w:sz w:val="24"/>
          <w:szCs w:val="24"/>
        </w:rPr>
        <w:t>p</w:t>
      </w:r>
      <w:r w:rsidR="00416132" w:rsidRPr="00283F81">
        <w:rPr>
          <w:i/>
          <w:sz w:val="24"/>
          <w:szCs w:val="24"/>
        </w:rPr>
        <w:t>rasības</w:t>
      </w:r>
      <w:r w:rsidR="00187894" w:rsidRPr="00283F81">
        <w:rPr>
          <w:i/>
          <w:sz w:val="24"/>
          <w:szCs w:val="24"/>
        </w:rPr>
        <w:t>:</w:t>
      </w:r>
    </w:p>
    <w:p w:rsidR="00416132" w:rsidRPr="00283F81" w:rsidRDefault="00416132" w:rsidP="00416132">
      <w:pPr>
        <w:jc w:val="both"/>
        <w:rPr>
          <w:rFonts w:ascii="Times New Roman" w:hAnsi="Times New Roman"/>
          <w:sz w:val="24"/>
          <w:szCs w:val="24"/>
          <w:lang w:eastAsia="en-US"/>
        </w:rPr>
      </w:pPr>
      <w:r w:rsidRPr="00283F81">
        <w:rPr>
          <w:rFonts w:ascii="Times New Roman" w:hAnsi="Times New Roman"/>
          <w:sz w:val="24"/>
          <w:szCs w:val="24"/>
          <w:lang w:eastAsia="en-US"/>
        </w:rPr>
        <w:t>2.3.1. pretendentam jāiesniedz viens piedāvājuma oriģināls un viena piedāvājuma kopija, no kurām viens eksemplārs dokumentārā veidā papīra formā ar norādi „ORIĢINĀLS” un otrs ar norādi „KOPIJA”. Pastāvot pretrunām starp „ORIĢINĀLS” un „KOPIJA”, noteicošais būs “ORIĢINĀLS”;</w:t>
      </w:r>
    </w:p>
    <w:p w:rsidR="00416132" w:rsidRPr="00283F81" w:rsidRDefault="00416132" w:rsidP="00416132">
      <w:pPr>
        <w:jc w:val="both"/>
        <w:rPr>
          <w:rFonts w:ascii="Times New Roman" w:hAnsi="Times New Roman"/>
          <w:sz w:val="24"/>
          <w:szCs w:val="24"/>
          <w:lang w:eastAsia="en-US"/>
        </w:rPr>
      </w:pPr>
      <w:r w:rsidRPr="00283F81">
        <w:rPr>
          <w:rFonts w:ascii="Times New Roman" w:hAnsi="Times New Roman"/>
          <w:sz w:val="24"/>
          <w:szCs w:val="24"/>
          <w:lang w:eastAsia="en-US"/>
        </w:rPr>
        <w:t>2.3.2. visiem piedāvājumā ietvertajiem dokumentiem, materiāliem jābūt caurauklotiem un aizzīmogotiem vienā sējumā („ORIĢINĀLS” un „KOPIJA” iesieti atsevišķi) tā, lai nebūtu iespējams no piedāvājuma atdalīt lapas. Piedāvājuma lapām jābūt secīgi sanumurētām. Piedāvājuma aizmugurē jānorāda un ar pretendentu pārstāvēt tiesīgās vai tā pilnvarotās personas parakstu jāapliecina piedāvājuma lapu kopējais skaits;</w:t>
      </w:r>
    </w:p>
    <w:p w:rsidR="00416132" w:rsidRPr="00283F81" w:rsidRDefault="00416132" w:rsidP="00564081">
      <w:pPr>
        <w:jc w:val="both"/>
        <w:rPr>
          <w:rFonts w:ascii="Times New Roman" w:hAnsi="Times New Roman"/>
          <w:sz w:val="24"/>
          <w:szCs w:val="24"/>
          <w:lang w:eastAsia="en-US"/>
        </w:rPr>
      </w:pPr>
      <w:r w:rsidRPr="00283F81">
        <w:rPr>
          <w:rFonts w:ascii="Times New Roman" w:hAnsi="Times New Roman"/>
          <w:sz w:val="24"/>
          <w:szCs w:val="24"/>
          <w:lang w:eastAsia="en-US"/>
        </w:rPr>
        <w:t>2.3.3. ja pretendenta piedāvājumu un piedāvājumā iekļauto dokumentāciju paraksta pretendentu pārstāvēt tiesīga (atbilstoši ierakstiem komercreģistrā) vai pretendenta pilnvarota persona, piedāvājumam pievieno attiecīgu pilnvaru;</w:t>
      </w:r>
    </w:p>
    <w:p w:rsidR="00416132" w:rsidRPr="00283F81" w:rsidRDefault="00066C1C" w:rsidP="00564081">
      <w:pPr>
        <w:jc w:val="both"/>
        <w:rPr>
          <w:rFonts w:ascii="Times New Roman" w:hAnsi="Times New Roman"/>
          <w:sz w:val="24"/>
          <w:szCs w:val="24"/>
          <w:lang w:eastAsia="en-US"/>
        </w:rPr>
      </w:pPr>
      <w:r w:rsidRPr="00283F81">
        <w:rPr>
          <w:rFonts w:ascii="Times New Roman" w:hAnsi="Times New Roman"/>
          <w:sz w:val="24"/>
          <w:szCs w:val="24"/>
          <w:lang w:eastAsia="en-US"/>
        </w:rPr>
        <w:t xml:space="preserve">2.3.4. </w:t>
      </w:r>
      <w:r w:rsidR="00416132" w:rsidRPr="00283F81">
        <w:rPr>
          <w:rFonts w:ascii="Times New Roman" w:hAnsi="Times New Roman"/>
          <w:sz w:val="24"/>
          <w:szCs w:val="24"/>
          <w:lang w:eastAsia="en-US"/>
        </w:rPr>
        <w:t>piedāvājums jāiesniedz vai jānosūta pa pastu vienā slēgtā, aizzīmogotā iepakojumā vai aploksnē. Uz iepakojuma vai aploksnes jānorāda:</w:t>
      </w:r>
    </w:p>
    <w:p w:rsidR="00416132" w:rsidRPr="00283F81" w:rsidRDefault="00416132" w:rsidP="00416132">
      <w:pPr>
        <w:rPr>
          <w:sz w:val="24"/>
          <w:szCs w:val="24"/>
          <w:lang w:eastAsia="en-US"/>
        </w:rPr>
      </w:pPr>
    </w:p>
    <w:p w:rsidR="00416132" w:rsidRPr="00283F81" w:rsidRDefault="00066C1C" w:rsidP="00066C1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283F81">
        <w:rPr>
          <w:rFonts w:ascii="Times New Roman" w:hAnsi="Times New Roman"/>
          <w:sz w:val="24"/>
          <w:szCs w:val="24"/>
          <w:lang w:eastAsia="en-US"/>
        </w:rPr>
        <w:t>Rojas novada dome</w:t>
      </w:r>
    </w:p>
    <w:p w:rsidR="00416132" w:rsidRPr="00283F81" w:rsidRDefault="00066C1C" w:rsidP="00066C1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283F81">
        <w:rPr>
          <w:rFonts w:ascii="Times New Roman" w:hAnsi="Times New Roman"/>
          <w:sz w:val="24"/>
          <w:szCs w:val="24"/>
          <w:lang w:eastAsia="en-US"/>
        </w:rPr>
        <w:t>Zvejnieku iela 3</w:t>
      </w:r>
      <w:r w:rsidR="00416132" w:rsidRPr="00283F81">
        <w:rPr>
          <w:rFonts w:ascii="Times New Roman" w:hAnsi="Times New Roman"/>
          <w:sz w:val="24"/>
          <w:szCs w:val="24"/>
          <w:lang w:eastAsia="en-US"/>
        </w:rPr>
        <w:t>,</w:t>
      </w:r>
      <w:r w:rsidRPr="00283F81">
        <w:rPr>
          <w:rFonts w:ascii="Times New Roman" w:hAnsi="Times New Roman"/>
          <w:sz w:val="24"/>
          <w:szCs w:val="24"/>
          <w:lang w:eastAsia="en-US"/>
        </w:rPr>
        <w:t xml:space="preserve"> Roja, Rojas novads, LV - 3264</w:t>
      </w:r>
    </w:p>
    <w:p w:rsidR="00416132" w:rsidRPr="00283F81" w:rsidRDefault="00416132" w:rsidP="00066C1C">
      <w:pPr>
        <w:pBdr>
          <w:top w:val="single" w:sz="4" w:space="1" w:color="auto"/>
          <w:left w:val="single" w:sz="4" w:space="4" w:color="auto"/>
          <w:bottom w:val="single" w:sz="4" w:space="1" w:color="auto"/>
          <w:right w:val="single" w:sz="4" w:space="4" w:color="auto"/>
        </w:pBdr>
        <w:jc w:val="center"/>
        <w:rPr>
          <w:rFonts w:ascii="Times New Roman" w:hAnsi="Times New Roman"/>
          <w:i/>
          <w:sz w:val="24"/>
          <w:szCs w:val="24"/>
          <w:lang w:eastAsia="en-US"/>
        </w:rPr>
      </w:pPr>
      <w:r w:rsidRPr="00283F81">
        <w:rPr>
          <w:rFonts w:ascii="Times New Roman" w:hAnsi="Times New Roman"/>
          <w:i/>
          <w:sz w:val="24"/>
          <w:szCs w:val="24"/>
          <w:lang w:eastAsia="en-US"/>
        </w:rPr>
        <w:t>Pretendenta nosaukums</w:t>
      </w:r>
    </w:p>
    <w:p w:rsidR="00416132" w:rsidRPr="00283F81" w:rsidRDefault="00416132" w:rsidP="00066C1C">
      <w:pPr>
        <w:pBdr>
          <w:top w:val="single" w:sz="4" w:space="1" w:color="auto"/>
          <w:left w:val="single" w:sz="4" w:space="4" w:color="auto"/>
          <w:bottom w:val="single" w:sz="4" w:space="1" w:color="auto"/>
          <w:right w:val="single" w:sz="4" w:space="4" w:color="auto"/>
        </w:pBdr>
        <w:jc w:val="center"/>
        <w:rPr>
          <w:rFonts w:ascii="Times New Roman" w:hAnsi="Times New Roman"/>
          <w:i/>
          <w:sz w:val="24"/>
          <w:szCs w:val="24"/>
          <w:lang w:eastAsia="en-US"/>
        </w:rPr>
      </w:pPr>
      <w:r w:rsidRPr="00283F81">
        <w:rPr>
          <w:rFonts w:ascii="Times New Roman" w:hAnsi="Times New Roman"/>
          <w:i/>
          <w:sz w:val="24"/>
          <w:szCs w:val="24"/>
          <w:lang w:eastAsia="en-US"/>
        </w:rPr>
        <w:t>Pretendenta adrese</w:t>
      </w:r>
    </w:p>
    <w:p w:rsidR="00416132" w:rsidRPr="00283F81" w:rsidRDefault="00416132" w:rsidP="00066C1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p>
    <w:p w:rsidR="00416132" w:rsidRPr="00283F81" w:rsidRDefault="00416132" w:rsidP="00066C1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283F81">
        <w:rPr>
          <w:rFonts w:ascii="Times New Roman" w:hAnsi="Times New Roman"/>
          <w:sz w:val="24"/>
          <w:szCs w:val="24"/>
          <w:lang w:eastAsia="en-US"/>
        </w:rPr>
        <w:t>Iepirkumam</w:t>
      </w:r>
    </w:p>
    <w:p w:rsidR="00416132" w:rsidRPr="00283F81" w:rsidRDefault="00416132" w:rsidP="00066C1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283F81">
        <w:rPr>
          <w:rFonts w:ascii="Times New Roman" w:hAnsi="Times New Roman"/>
          <w:sz w:val="24"/>
          <w:szCs w:val="24"/>
          <w:lang w:eastAsia="en-US"/>
        </w:rPr>
        <w:t>„</w:t>
      </w:r>
      <w:r w:rsidR="00564081" w:rsidRPr="00283F81">
        <w:rPr>
          <w:rFonts w:ascii="Times New Roman" w:hAnsi="Times New Roman"/>
          <w:caps/>
          <w:sz w:val="24"/>
          <w:szCs w:val="24"/>
        </w:rPr>
        <w:t>R</w:t>
      </w:r>
      <w:r w:rsidR="00564081" w:rsidRPr="00283F81">
        <w:rPr>
          <w:rFonts w:ascii="Times New Roman" w:eastAsia="Times New Roman" w:hAnsi="Times New Roman"/>
          <w:color w:val="auto"/>
          <w:sz w:val="24"/>
          <w:szCs w:val="24"/>
          <w:lang w:eastAsia="en-US"/>
        </w:rPr>
        <w:t>ojas novada tūrisma bukleta izgatavošana un iespiešana</w:t>
      </w:r>
      <w:r w:rsidRPr="00283F81">
        <w:rPr>
          <w:rFonts w:ascii="Times New Roman" w:hAnsi="Times New Roman"/>
          <w:sz w:val="24"/>
          <w:szCs w:val="24"/>
          <w:lang w:eastAsia="en-US"/>
        </w:rPr>
        <w:t>”,</w:t>
      </w:r>
    </w:p>
    <w:p w:rsidR="00416132" w:rsidRPr="00283F81" w:rsidRDefault="00416132" w:rsidP="00066C1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eastAsia="en-US"/>
        </w:rPr>
      </w:pPr>
      <w:r w:rsidRPr="00283F81">
        <w:rPr>
          <w:rFonts w:ascii="Times New Roman" w:hAnsi="Times New Roman"/>
          <w:sz w:val="24"/>
          <w:szCs w:val="24"/>
          <w:lang w:eastAsia="en-US"/>
        </w:rPr>
        <w:t>( iepirku</w:t>
      </w:r>
      <w:r w:rsidR="00564081" w:rsidRPr="00283F81">
        <w:rPr>
          <w:rFonts w:ascii="Times New Roman" w:hAnsi="Times New Roman"/>
          <w:sz w:val="24"/>
          <w:szCs w:val="24"/>
          <w:lang w:eastAsia="en-US"/>
        </w:rPr>
        <w:t>ma identifikācijas Nr. RND2016/9</w:t>
      </w:r>
      <w:r w:rsidRPr="00283F81">
        <w:rPr>
          <w:rFonts w:ascii="Times New Roman" w:hAnsi="Times New Roman"/>
          <w:sz w:val="24"/>
          <w:szCs w:val="24"/>
          <w:lang w:eastAsia="en-US"/>
        </w:rPr>
        <w:t>)</w:t>
      </w:r>
    </w:p>
    <w:p w:rsidR="00416132" w:rsidRPr="00A848FB" w:rsidRDefault="00564081" w:rsidP="00564081">
      <w:pPr>
        <w:pBdr>
          <w:top w:val="single" w:sz="4" w:space="1" w:color="auto"/>
          <w:left w:val="single" w:sz="4" w:space="4" w:color="auto"/>
          <w:bottom w:val="single" w:sz="4" w:space="1" w:color="auto"/>
          <w:right w:val="single" w:sz="4" w:space="4" w:color="auto"/>
        </w:pBdr>
        <w:jc w:val="center"/>
        <w:rPr>
          <w:rFonts w:ascii="Times New Roman" w:hAnsi="Times New Roman"/>
          <w:color w:val="auto"/>
          <w:sz w:val="24"/>
          <w:szCs w:val="24"/>
          <w:lang w:eastAsia="en-US"/>
        </w:rPr>
      </w:pPr>
      <w:r w:rsidRPr="00A848FB">
        <w:rPr>
          <w:rFonts w:ascii="Times New Roman" w:hAnsi="Times New Roman"/>
          <w:color w:val="auto"/>
          <w:sz w:val="24"/>
          <w:szCs w:val="24"/>
          <w:lang w:eastAsia="en-US"/>
        </w:rPr>
        <w:t xml:space="preserve">Neatvērt līdz </w:t>
      </w:r>
      <w:r w:rsidR="00A848FB" w:rsidRPr="00A848FB">
        <w:rPr>
          <w:rFonts w:ascii="Times New Roman" w:hAnsi="Times New Roman"/>
          <w:color w:val="auto"/>
          <w:sz w:val="24"/>
          <w:szCs w:val="24"/>
          <w:lang w:eastAsia="en-US"/>
        </w:rPr>
        <w:t>2016.gada 07.novembrim</w:t>
      </w:r>
      <w:r w:rsidRPr="00A848FB">
        <w:rPr>
          <w:rFonts w:ascii="Times New Roman" w:hAnsi="Times New Roman"/>
          <w:color w:val="auto"/>
          <w:sz w:val="24"/>
          <w:szCs w:val="24"/>
          <w:lang w:eastAsia="en-US"/>
        </w:rPr>
        <w:t>, plkst. 12:</w:t>
      </w:r>
      <w:r w:rsidRPr="00A848FB">
        <w:rPr>
          <w:rFonts w:ascii="Times New Roman" w:hAnsi="Times New Roman"/>
          <w:color w:val="auto"/>
          <w:sz w:val="24"/>
          <w:szCs w:val="24"/>
          <w:vertAlign w:val="superscript"/>
          <w:lang w:eastAsia="en-US"/>
        </w:rPr>
        <w:t>00</w:t>
      </w:r>
      <w:r w:rsidRPr="00A848FB">
        <w:rPr>
          <w:rFonts w:ascii="Times New Roman" w:hAnsi="Times New Roman"/>
          <w:color w:val="auto"/>
          <w:sz w:val="24"/>
          <w:szCs w:val="24"/>
          <w:lang w:eastAsia="en-US"/>
        </w:rPr>
        <w:t>!</w:t>
      </w:r>
    </w:p>
    <w:p w:rsidR="00416132" w:rsidRPr="00283F81" w:rsidRDefault="00564081" w:rsidP="00564081">
      <w:pPr>
        <w:jc w:val="both"/>
        <w:rPr>
          <w:rFonts w:ascii="Times New Roman" w:hAnsi="Times New Roman"/>
          <w:sz w:val="24"/>
          <w:szCs w:val="24"/>
          <w:lang w:eastAsia="en-US"/>
        </w:rPr>
      </w:pPr>
      <w:r w:rsidRPr="00283F81">
        <w:rPr>
          <w:rFonts w:ascii="Times New Roman" w:hAnsi="Times New Roman"/>
          <w:sz w:val="24"/>
          <w:szCs w:val="24"/>
          <w:lang w:eastAsia="en-US"/>
        </w:rPr>
        <w:t xml:space="preserve">2.3.5. </w:t>
      </w:r>
      <w:r w:rsidR="00416132" w:rsidRPr="00283F81">
        <w:rPr>
          <w:rFonts w:ascii="Times New Roman" w:hAnsi="Times New Roman"/>
          <w:sz w:val="24"/>
          <w:szCs w:val="24"/>
          <w:lang w:eastAsia="en-US"/>
        </w:rPr>
        <w:t>pretendenta piedāvājums un piedāvājumā iekļautos dokumentus paraksta pretendentu pārstāvēt tiesīga (atbilstoši ierakstiem komercreģistrā) vai pretendenta pilnvarota persona. Ja piedāvājumā iekļauto dokumentāciju paraksta pilnvarota persona, piedāvājumam obligāti pievieno attiecīgu pilnvaru;</w:t>
      </w:r>
    </w:p>
    <w:p w:rsidR="00416132" w:rsidRPr="00283F81" w:rsidRDefault="00564081" w:rsidP="00564081">
      <w:pPr>
        <w:jc w:val="both"/>
        <w:rPr>
          <w:rFonts w:ascii="Times New Roman" w:hAnsi="Times New Roman"/>
          <w:sz w:val="24"/>
          <w:szCs w:val="24"/>
          <w:lang w:eastAsia="en-US"/>
        </w:rPr>
      </w:pPr>
      <w:r w:rsidRPr="00283F81">
        <w:rPr>
          <w:rFonts w:ascii="Times New Roman" w:hAnsi="Times New Roman"/>
          <w:sz w:val="24"/>
          <w:szCs w:val="24"/>
          <w:lang w:eastAsia="en-US"/>
        </w:rPr>
        <w:t xml:space="preserve">2.3.6. </w:t>
      </w:r>
      <w:r w:rsidR="00416132" w:rsidRPr="00283F81">
        <w:rPr>
          <w:rFonts w:ascii="Times New Roman" w:hAnsi="Times New Roman"/>
          <w:sz w:val="24"/>
          <w:szCs w:val="24"/>
          <w:lang w:eastAsia="en-US"/>
        </w:rPr>
        <w:t xml:space="preserve">piedāvājumā iekļautajiem dokumentiem jābūt datora izdrukas veidā, skaidri salasāmiem, latviešu valodā. Vārdiem un skaitļiem jābūt bez iestarpinājumiem vai labojumiem; </w:t>
      </w:r>
    </w:p>
    <w:p w:rsidR="00416132" w:rsidRPr="00283F81" w:rsidRDefault="00564081" w:rsidP="00564081">
      <w:pPr>
        <w:jc w:val="both"/>
        <w:rPr>
          <w:rFonts w:ascii="Times New Roman" w:hAnsi="Times New Roman"/>
          <w:sz w:val="24"/>
          <w:szCs w:val="24"/>
          <w:lang w:eastAsia="en-US"/>
        </w:rPr>
      </w:pPr>
      <w:r w:rsidRPr="00283F81">
        <w:rPr>
          <w:rFonts w:ascii="Times New Roman" w:hAnsi="Times New Roman"/>
          <w:sz w:val="24"/>
          <w:szCs w:val="24"/>
          <w:lang w:eastAsia="en-US"/>
        </w:rPr>
        <w:t xml:space="preserve">2.3.7. </w:t>
      </w:r>
      <w:r w:rsidR="00416132" w:rsidRPr="00283F81">
        <w:rPr>
          <w:rFonts w:ascii="Times New Roman" w:hAnsi="Times New Roman"/>
          <w:sz w:val="24"/>
          <w:szCs w:val="24"/>
          <w:lang w:eastAsia="en-US"/>
        </w:rPr>
        <w:t>ja kāds no piedāvājumā iekļautajiem dokumentiem ir svešvalodā, tad pretendents pievieno apliecinātu šā dokumenta tulkojumu latviešu valodā, saskaņā ar Ministru kabineta 2000.gada 22.augusta noteikumiem Nr.291 „Kārtība, kādā apliecināmi dokumentu tulkojumi valsts valodā”. Apliecinājums nozīmē: uzraksts „TULKOJUMS PAREIZS”; tulka vārds, uzvārds un personas kods; tulka paraksts; apliecinājuma vietas nosaukums un datums;</w:t>
      </w:r>
    </w:p>
    <w:p w:rsidR="00416132" w:rsidRPr="00283F81" w:rsidRDefault="00474230" w:rsidP="00474230">
      <w:pPr>
        <w:jc w:val="both"/>
        <w:rPr>
          <w:rFonts w:ascii="Times New Roman" w:hAnsi="Times New Roman"/>
          <w:sz w:val="24"/>
          <w:szCs w:val="24"/>
          <w:lang w:eastAsia="en-US"/>
        </w:rPr>
      </w:pPr>
      <w:r w:rsidRPr="00283F81">
        <w:rPr>
          <w:rFonts w:ascii="Times New Roman" w:hAnsi="Times New Roman"/>
          <w:sz w:val="24"/>
          <w:szCs w:val="24"/>
          <w:lang w:eastAsia="en-US"/>
        </w:rPr>
        <w:t xml:space="preserve">2.3.8. </w:t>
      </w:r>
      <w:r w:rsidR="00416132" w:rsidRPr="00283F81">
        <w:rPr>
          <w:rFonts w:ascii="Times New Roman" w:hAnsi="Times New Roman"/>
          <w:sz w:val="24"/>
          <w:szCs w:val="24"/>
          <w:lang w:eastAsia="en-US"/>
        </w:rPr>
        <w:t>pretendents apliecina piedāvājuma kopiju un iesniegto dokumentu kopiju pareizību atbilstoši Ministru kabineta 2010.gada 28.septembra noteikumiem Nr.916 „Dokumentu izstrādāšanas un noformēšanas kārtība”. Ja komisijai rodas šaubas par iesniegtās dokumenta kopijas autentiskumu, tā pieprasa, lai pretendents uzrāda dokumenta oriģinālu vai iesniedz notariāli apliecinātu dokumenta kopiju. Apliecinājums ir šāds: uzraksts „KOPIJA” pirmās lapas augšējā labajā stūrī; uzraksts „KOPIJA PAREIZA” dokumenta beigās; apliecinātājas personas pilns amata nosaukums, vārds, uzvārds un paraksts.</w:t>
      </w:r>
    </w:p>
    <w:p w:rsidR="00474230" w:rsidRPr="00283F81" w:rsidRDefault="00474230" w:rsidP="00474230">
      <w:pPr>
        <w:jc w:val="both"/>
        <w:rPr>
          <w:rFonts w:ascii="Times New Roman" w:hAnsi="Times New Roman"/>
          <w:sz w:val="24"/>
          <w:szCs w:val="24"/>
          <w:lang w:eastAsia="en-US"/>
        </w:rPr>
      </w:pPr>
    </w:p>
    <w:p w:rsidR="00416132" w:rsidRPr="00223FCC" w:rsidRDefault="00416132" w:rsidP="00474230">
      <w:pPr>
        <w:jc w:val="both"/>
        <w:rPr>
          <w:rFonts w:ascii="Times New Roman" w:hAnsi="Times New Roman"/>
          <w:color w:val="auto"/>
          <w:sz w:val="24"/>
          <w:szCs w:val="24"/>
          <w:lang w:eastAsia="en-US"/>
        </w:rPr>
      </w:pPr>
      <w:r w:rsidRPr="00283F81">
        <w:rPr>
          <w:rFonts w:ascii="Times New Roman" w:hAnsi="Times New Roman"/>
          <w:sz w:val="24"/>
          <w:szCs w:val="24"/>
          <w:lang w:eastAsia="en-US"/>
        </w:rPr>
        <w:lastRenderedPageBreak/>
        <w:t xml:space="preserve">Piedāvājums sastāv no 4 (četrām) daļām, kurās ietver nolikumā noteiktos pretendenta iesniedzamos dokumentus – </w:t>
      </w:r>
      <w:r w:rsidRPr="00223FCC">
        <w:rPr>
          <w:rFonts w:ascii="Times New Roman" w:hAnsi="Times New Roman"/>
          <w:color w:val="auto"/>
          <w:sz w:val="24"/>
          <w:szCs w:val="24"/>
          <w:lang w:eastAsia="en-US"/>
        </w:rPr>
        <w:t>pretendenta pieteikums, pretendenta atlases dokumenti, Tehniskais piedāvājums un Finanšu piedāvājums.</w:t>
      </w:r>
    </w:p>
    <w:p w:rsidR="00416132" w:rsidRDefault="00416132" w:rsidP="00474230">
      <w:pPr>
        <w:jc w:val="both"/>
        <w:rPr>
          <w:rFonts w:ascii="Times New Roman" w:hAnsi="Times New Roman"/>
          <w:sz w:val="24"/>
          <w:szCs w:val="24"/>
          <w:lang w:eastAsia="en-US"/>
        </w:rPr>
      </w:pPr>
      <w:r w:rsidRPr="00283F81">
        <w:rPr>
          <w:rFonts w:ascii="Times New Roman" w:hAnsi="Times New Roman"/>
          <w:sz w:val="24"/>
          <w:szCs w:val="24"/>
          <w:lang w:eastAsia="en-US"/>
        </w:rPr>
        <w:t>Katrai piedāvājuma daļai jābūt atdalītai ar attiecīgās piedāvājuma daļas virsrakstu.</w:t>
      </w:r>
    </w:p>
    <w:p w:rsidR="00283F81" w:rsidRPr="00283F81" w:rsidRDefault="00283F81" w:rsidP="00474230">
      <w:pPr>
        <w:jc w:val="both"/>
        <w:rPr>
          <w:rFonts w:ascii="Times New Roman" w:hAnsi="Times New Roman"/>
          <w:sz w:val="24"/>
          <w:szCs w:val="24"/>
          <w:lang w:eastAsia="en-US"/>
        </w:rPr>
      </w:pPr>
    </w:p>
    <w:p w:rsidR="00D54794" w:rsidRPr="00283F81" w:rsidRDefault="00D54794" w:rsidP="00283F81">
      <w:pPr>
        <w:pStyle w:val="Heading2"/>
        <w:spacing w:before="0" w:after="0"/>
        <w:rPr>
          <w:sz w:val="24"/>
          <w:szCs w:val="24"/>
        </w:rPr>
      </w:pPr>
      <w:r w:rsidRPr="00283F81">
        <w:rPr>
          <w:i/>
          <w:sz w:val="24"/>
          <w:szCs w:val="24"/>
        </w:rPr>
        <w:t>Piedāvājuma grozīšana vai atsaukšana</w:t>
      </w:r>
      <w:r w:rsidR="00187894" w:rsidRPr="00283F81">
        <w:rPr>
          <w:i/>
          <w:sz w:val="24"/>
          <w:szCs w:val="24"/>
        </w:rPr>
        <w:t>:</w:t>
      </w:r>
    </w:p>
    <w:p w:rsidR="00BE0800" w:rsidRPr="00283F81" w:rsidRDefault="00D54794" w:rsidP="00283F81">
      <w:pPr>
        <w:pStyle w:val="Heading2"/>
        <w:numPr>
          <w:ilvl w:val="0"/>
          <w:numId w:val="0"/>
        </w:numPr>
        <w:spacing w:before="0" w:after="0"/>
        <w:jc w:val="both"/>
        <w:rPr>
          <w:b w:val="0"/>
          <w:sz w:val="24"/>
          <w:szCs w:val="24"/>
        </w:rPr>
      </w:pPr>
      <w:r w:rsidRPr="00283F81">
        <w:rPr>
          <w:b w:val="0"/>
          <w:sz w:val="24"/>
          <w:szCs w:val="24"/>
        </w:rPr>
        <w:t>Pretendents līdz piedāvājumu iesniegšanas termiņa beigām var grozīt vai atsaukt savu piedāvājumu, iesniedzot Pasūtītājam iesniegumu slēgtā aploksnē, uz kuras norāda rekvizītus, kā arī sniedz skaidru atzīmi par saturu – „GROZĪJUMI” vai „ATSAUKUMS”.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Pēc piedāvājumu iesniegšanas termiņa beigām pretendents nevar savu piedāvājumu grozīt vai atsaukt.</w:t>
      </w:r>
    </w:p>
    <w:p w:rsidR="00D54794" w:rsidRPr="00283F81" w:rsidRDefault="00D54794" w:rsidP="00BE0800">
      <w:pPr>
        <w:pStyle w:val="Heading2"/>
        <w:numPr>
          <w:ilvl w:val="0"/>
          <w:numId w:val="0"/>
        </w:numPr>
        <w:jc w:val="both"/>
        <w:rPr>
          <w:b w:val="0"/>
          <w:sz w:val="24"/>
          <w:szCs w:val="24"/>
        </w:rPr>
      </w:pPr>
      <w:r w:rsidRPr="00283F81">
        <w:rPr>
          <w:b w:val="0"/>
          <w:sz w:val="24"/>
          <w:szCs w:val="24"/>
        </w:rPr>
        <w:t>Informācijas apmaiņa starp Pasūtītāju un pretendentiem par iepirkuma nolikumu un tā pielikumiem notiek rakstveidā pa pastu, e-pastu, faksu vai nododot personīgi. Uz informācijas pieprasījumiem un jautājumiem obligāti jābūt norādei: Iepirkumam „</w:t>
      </w:r>
      <w:r w:rsidR="00BE0800" w:rsidRPr="00283F81">
        <w:rPr>
          <w:b w:val="0"/>
          <w:caps/>
          <w:sz w:val="24"/>
          <w:szCs w:val="24"/>
        </w:rPr>
        <w:t>R</w:t>
      </w:r>
      <w:r w:rsidR="00BE0800" w:rsidRPr="00283F81">
        <w:rPr>
          <w:b w:val="0"/>
          <w:color w:val="auto"/>
          <w:sz w:val="24"/>
          <w:szCs w:val="24"/>
        </w:rPr>
        <w:t>ojas novada tūrisma bukleta izgatavošana un iespiešana</w:t>
      </w:r>
      <w:r w:rsidRPr="00283F81">
        <w:rPr>
          <w:b w:val="0"/>
          <w:sz w:val="24"/>
          <w:szCs w:val="24"/>
        </w:rPr>
        <w:t>”, iepirkum</w:t>
      </w:r>
      <w:r w:rsidR="00BE0800" w:rsidRPr="00283F81">
        <w:rPr>
          <w:b w:val="0"/>
          <w:sz w:val="24"/>
          <w:szCs w:val="24"/>
        </w:rPr>
        <w:t>a identifikācijas Nr. RND2016/9</w:t>
      </w:r>
      <w:r w:rsidRPr="00283F81">
        <w:rPr>
          <w:b w:val="0"/>
          <w:sz w:val="24"/>
          <w:szCs w:val="24"/>
        </w:rPr>
        <w:t>.</w:t>
      </w:r>
    </w:p>
    <w:p w:rsidR="00BE0800" w:rsidRPr="00283F81" w:rsidRDefault="00D54794" w:rsidP="00283F81">
      <w:pPr>
        <w:pStyle w:val="Heading2"/>
        <w:spacing w:before="0" w:after="0"/>
        <w:jc w:val="both"/>
        <w:rPr>
          <w:sz w:val="24"/>
          <w:szCs w:val="24"/>
        </w:rPr>
      </w:pPr>
      <w:r w:rsidRPr="00283F81">
        <w:rPr>
          <w:i/>
          <w:sz w:val="24"/>
          <w:szCs w:val="24"/>
        </w:rPr>
        <w:t>Informācijas sniegšana</w:t>
      </w:r>
      <w:r w:rsidR="00187894" w:rsidRPr="00283F81">
        <w:rPr>
          <w:i/>
          <w:sz w:val="24"/>
          <w:szCs w:val="24"/>
        </w:rPr>
        <w:t>:</w:t>
      </w:r>
    </w:p>
    <w:p w:rsidR="00532F02" w:rsidRPr="00283F81" w:rsidRDefault="00D54794" w:rsidP="00283F81">
      <w:pPr>
        <w:pStyle w:val="Heading2"/>
        <w:numPr>
          <w:ilvl w:val="0"/>
          <w:numId w:val="0"/>
        </w:numPr>
        <w:spacing w:before="0" w:after="0"/>
        <w:jc w:val="both"/>
        <w:rPr>
          <w:b w:val="0"/>
          <w:color w:val="auto"/>
          <w:sz w:val="24"/>
          <w:szCs w:val="24"/>
        </w:rPr>
      </w:pPr>
      <w:r w:rsidRPr="00283F81">
        <w:rPr>
          <w:b w:val="0"/>
          <w:sz w:val="24"/>
          <w:szCs w:val="24"/>
        </w:rPr>
        <w:t xml:space="preserve"> Ja pretendents savlaicīgi, bet ne vēlāk kā 3 (trīs) darbdienas pirms piedāvājuma iesniegšanas termiņa beigām, pieprasījis papildu informāciju, Pasūtītājs sagatavo rakstisku atbildi un kopā ar uzdoto jautājumu nosūta to ieinteresētajam piegādātajam, kurš uzdevis jautājumu, vienlaikus ievietojot šo informāciju Pasūtītāja </w:t>
      </w:r>
      <w:r w:rsidRPr="00223FCC">
        <w:rPr>
          <w:b w:val="0"/>
          <w:color w:val="auto"/>
          <w:sz w:val="24"/>
          <w:szCs w:val="24"/>
        </w:rPr>
        <w:t xml:space="preserve">mājaslapā: </w:t>
      </w:r>
      <w:hyperlink r:id="rId10" w:history="1">
        <w:r w:rsidR="00BE0800" w:rsidRPr="00223FCC">
          <w:rPr>
            <w:rStyle w:val="Hyperlink"/>
            <w:b w:val="0"/>
            <w:color w:val="auto"/>
            <w:sz w:val="24"/>
            <w:szCs w:val="24"/>
          </w:rPr>
          <w:t>http://www.roja.lv</w:t>
        </w:r>
      </w:hyperlink>
      <w:r w:rsidR="00BE0800" w:rsidRPr="00223FCC">
        <w:rPr>
          <w:b w:val="0"/>
          <w:color w:val="auto"/>
          <w:sz w:val="24"/>
          <w:szCs w:val="24"/>
        </w:rPr>
        <w:t xml:space="preserve">, sadaļā </w:t>
      </w:r>
      <w:r w:rsidR="00BE0800" w:rsidRPr="00283F81">
        <w:rPr>
          <w:b w:val="0"/>
          <w:sz w:val="24"/>
          <w:szCs w:val="24"/>
        </w:rPr>
        <w:t>„I</w:t>
      </w:r>
      <w:r w:rsidRPr="00283F81">
        <w:rPr>
          <w:b w:val="0"/>
          <w:sz w:val="24"/>
          <w:szCs w:val="24"/>
        </w:rPr>
        <w:t xml:space="preserve">epirkumi”, kurā ir pieejams nolikums un citi iepirkuma </w:t>
      </w:r>
      <w:r w:rsidRPr="00283F81">
        <w:rPr>
          <w:b w:val="0"/>
          <w:color w:val="auto"/>
          <w:sz w:val="24"/>
          <w:szCs w:val="24"/>
        </w:rPr>
        <w:t>procedūras dokumenti.</w:t>
      </w:r>
    </w:p>
    <w:p w:rsidR="00532F02" w:rsidRPr="00532F02" w:rsidRDefault="00532F02" w:rsidP="00532F02">
      <w:pPr>
        <w:rPr>
          <w:lang w:eastAsia="en-US"/>
        </w:rPr>
      </w:pPr>
    </w:p>
    <w:p w:rsidR="00462769" w:rsidRPr="00BE0800" w:rsidRDefault="00BE0800" w:rsidP="00BE0800">
      <w:pPr>
        <w:pStyle w:val="Blockquote"/>
        <w:numPr>
          <w:ilvl w:val="0"/>
          <w:numId w:val="3"/>
        </w:numPr>
        <w:spacing w:before="0" w:after="0"/>
        <w:ind w:right="0"/>
        <w:jc w:val="both"/>
        <w:rPr>
          <w:b/>
          <w:sz w:val="32"/>
          <w:szCs w:val="32"/>
          <w:u w:val="single"/>
          <w:lang w:val="lv-LV"/>
        </w:rPr>
      </w:pPr>
      <w:r w:rsidRPr="00BE0800">
        <w:rPr>
          <w:b/>
          <w:sz w:val="32"/>
          <w:szCs w:val="32"/>
          <w:u w:val="single"/>
          <w:lang w:val="lv-LV"/>
        </w:rPr>
        <w:t>Nosacījumi pretendentiem dalībai iepirkumā</w:t>
      </w:r>
    </w:p>
    <w:p w:rsidR="00462769" w:rsidRPr="00BE0800" w:rsidRDefault="00462769" w:rsidP="00462769">
      <w:pPr>
        <w:rPr>
          <w:rFonts w:ascii="Times New Roman" w:hAnsi="Times New Roman"/>
          <w:color w:val="auto"/>
          <w:sz w:val="24"/>
          <w:szCs w:val="24"/>
        </w:rPr>
      </w:pPr>
      <w:bookmarkStart w:id="5" w:name="_Toc59334729"/>
    </w:p>
    <w:p w:rsidR="00BE0800" w:rsidRPr="00283F81" w:rsidRDefault="00BE0800" w:rsidP="00283F81">
      <w:pPr>
        <w:pStyle w:val="Heading2"/>
        <w:widowControl w:val="0"/>
        <w:tabs>
          <w:tab w:val="left" w:pos="426"/>
          <w:tab w:val="left" w:pos="1134"/>
        </w:tabs>
        <w:spacing w:before="0" w:after="0"/>
        <w:jc w:val="both"/>
        <w:rPr>
          <w:i/>
          <w:color w:val="auto"/>
          <w:sz w:val="24"/>
          <w:szCs w:val="24"/>
        </w:rPr>
      </w:pPr>
      <w:bookmarkStart w:id="6" w:name="_Toc61422135"/>
      <w:bookmarkStart w:id="7" w:name="_Toc59334730"/>
      <w:bookmarkEnd w:id="5"/>
      <w:r w:rsidRPr="00283F81">
        <w:rPr>
          <w:i/>
          <w:color w:val="auto"/>
          <w:sz w:val="24"/>
          <w:szCs w:val="24"/>
        </w:rPr>
        <w:t>Pretendent</w:t>
      </w:r>
      <w:r w:rsidR="00187894" w:rsidRPr="00283F81">
        <w:rPr>
          <w:i/>
          <w:color w:val="auto"/>
          <w:sz w:val="24"/>
          <w:szCs w:val="24"/>
        </w:rPr>
        <w:t>am jāatbilst šādiem kritērijiem:</w:t>
      </w:r>
    </w:p>
    <w:p w:rsidR="00BE0800" w:rsidRPr="007A742C" w:rsidRDefault="00532F02" w:rsidP="00283F81">
      <w:pPr>
        <w:pStyle w:val="Heading3"/>
        <w:widowControl w:val="0"/>
        <w:numPr>
          <w:ilvl w:val="0"/>
          <w:numId w:val="0"/>
        </w:numPr>
        <w:tabs>
          <w:tab w:val="left" w:pos="851"/>
        </w:tabs>
        <w:spacing w:before="0" w:after="0"/>
        <w:jc w:val="both"/>
        <w:rPr>
          <w:b w:val="0"/>
          <w:sz w:val="24"/>
          <w:szCs w:val="24"/>
          <w:lang w:val="lv-LV"/>
        </w:rPr>
      </w:pPr>
      <w:r w:rsidRPr="00283F81">
        <w:rPr>
          <w:b w:val="0"/>
          <w:sz w:val="24"/>
          <w:szCs w:val="24"/>
          <w:lang w:val="lv-LV"/>
        </w:rPr>
        <w:t xml:space="preserve">3.1.1. </w:t>
      </w:r>
      <w:r w:rsidR="00BE0800" w:rsidRPr="00283F81">
        <w:rPr>
          <w:b w:val="0"/>
          <w:sz w:val="24"/>
          <w:szCs w:val="24"/>
          <w:lang w:val="lv-LV"/>
        </w:rPr>
        <w:t xml:space="preserve">ja pretendents vai personu apvienības dalībnieks ir juridiska persona, tas ir reģistrēts Latvijas Republikas Uzņēmumu reģistrā vai tam ir līdzvērtīgas reģistrējošas iestādes ārvalstīs izdota pretendenta apliecināta reģistrācijas apliecības kopija atbilstoši attiecīgās valsts normatīvo aktu prasībām (ja attiecināms). </w:t>
      </w:r>
      <w:r w:rsidR="00BE0800" w:rsidRPr="007A742C">
        <w:rPr>
          <w:b w:val="0"/>
          <w:sz w:val="24"/>
          <w:szCs w:val="24"/>
          <w:lang w:val="lv-LV"/>
        </w:rPr>
        <w:t>Visos pretendenta atlases dokumentos pretendenta nosaukumam un rekvizītiem ir jāatbilst Latvijas Republikas reģistra vai līdzvērtīgas reģistrējošas iestādes ārvalstī reģistrācijas apliecībā minētajam;</w:t>
      </w:r>
    </w:p>
    <w:p w:rsidR="00BE0800" w:rsidRPr="007A742C" w:rsidRDefault="00BE0800" w:rsidP="00532F02">
      <w:pPr>
        <w:pStyle w:val="Heading3"/>
        <w:widowControl w:val="0"/>
        <w:numPr>
          <w:ilvl w:val="2"/>
          <w:numId w:val="31"/>
        </w:numPr>
        <w:tabs>
          <w:tab w:val="clear" w:pos="720"/>
          <w:tab w:val="num" w:pos="0"/>
          <w:tab w:val="left" w:pos="851"/>
        </w:tabs>
        <w:ind w:left="0" w:firstLine="0"/>
        <w:jc w:val="both"/>
        <w:rPr>
          <w:b w:val="0"/>
          <w:sz w:val="24"/>
          <w:szCs w:val="24"/>
          <w:lang w:val="lv-LV"/>
        </w:rPr>
      </w:pPr>
      <w:r w:rsidRPr="007A742C">
        <w:rPr>
          <w:b w:val="0"/>
          <w:sz w:val="24"/>
          <w:szCs w:val="24"/>
          <w:lang w:val="lv-LV"/>
        </w:rPr>
        <w:t>uz pretendentu neattiecas Publisko iepirkumu likuma 8.</w:t>
      </w:r>
      <w:r w:rsidRPr="007A742C">
        <w:rPr>
          <w:b w:val="0"/>
          <w:sz w:val="24"/>
          <w:szCs w:val="24"/>
          <w:vertAlign w:val="superscript"/>
          <w:lang w:val="lv-LV"/>
        </w:rPr>
        <w:t>2</w:t>
      </w:r>
      <w:r w:rsidRPr="007A742C">
        <w:rPr>
          <w:b w:val="0"/>
          <w:sz w:val="24"/>
          <w:szCs w:val="24"/>
          <w:lang w:val="lv-LV"/>
        </w:rPr>
        <w:t xml:space="preserve"> panta piektajā daļā minētie izslēgšanas nosacījumi;</w:t>
      </w:r>
    </w:p>
    <w:p w:rsidR="00BE0800" w:rsidRPr="007A742C" w:rsidRDefault="00BE0800" w:rsidP="00532F02">
      <w:pPr>
        <w:pStyle w:val="Heading3"/>
        <w:numPr>
          <w:ilvl w:val="2"/>
          <w:numId w:val="31"/>
        </w:numPr>
        <w:tabs>
          <w:tab w:val="clear" w:pos="720"/>
          <w:tab w:val="num" w:pos="0"/>
        </w:tabs>
        <w:ind w:left="0" w:firstLine="0"/>
        <w:jc w:val="both"/>
        <w:rPr>
          <w:b w:val="0"/>
          <w:bCs w:val="0"/>
          <w:sz w:val="24"/>
          <w:szCs w:val="24"/>
          <w:lang w:val="lv-LV"/>
        </w:rPr>
      </w:pPr>
      <w:r w:rsidRPr="007A742C">
        <w:rPr>
          <w:b w:val="0"/>
          <w:bCs w:val="0"/>
          <w:sz w:val="24"/>
          <w:szCs w:val="24"/>
          <w:lang w:val="lv-LV"/>
        </w:rPr>
        <w:t>pretendents ir sniedzis patiesu informāciju savas kvalifikācijas novērtēšanai un ir iesniedzis visu nolikumā pieprasīto informāciju;</w:t>
      </w:r>
    </w:p>
    <w:p w:rsidR="00BE0800" w:rsidRPr="00B64B65" w:rsidRDefault="00BE0800" w:rsidP="00532F02">
      <w:pPr>
        <w:pStyle w:val="Heading3"/>
        <w:numPr>
          <w:ilvl w:val="2"/>
          <w:numId w:val="31"/>
        </w:numPr>
        <w:tabs>
          <w:tab w:val="clear" w:pos="720"/>
          <w:tab w:val="num" w:pos="0"/>
        </w:tabs>
        <w:ind w:left="0" w:firstLine="0"/>
        <w:jc w:val="both"/>
        <w:rPr>
          <w:b w:val="0"/>
          <w:sz w:val="24"/>
          <w:szCs w:val="24"/>
          <w:lang w:val="lv-LV"/>
        </w:rPr>
      </w:pPr>
      <w:r w:rsidRPr="00B64B65">
        <w:rPr>
          <w:b w:val="0"/>
          <w:sz w:val="24"/>
          <w:szCs w:val="24"/>
          <w:lang w:val="lv-LV"/>
        </w:rPr>
        <w:t>pretendents iepriekšējo 3 (trīs) gadu</w:t>
      </w:r>
      <w:r w:rsidRPr="00B64B65">
        <w:rPr>
          <w:b w:val="0"/>
          <w:bCs w:val="0"/>
          <w:sz w:val="24"/>
          <w:szCs w:val="24"/>
          <w:lang w:val="lv-LV"/>
        </w:rPr>
        <w:t xml:space="preserve"> laikā</w:t>
      </w:r>
      <w:r w:rsidRPr="00B64B65">
        <w:rPr>
          <w:b w:val="0"/>
          <w:sz w:val="24"/>
          <w:szCs w:val="24"/>
          <w:lang w:val="lv-LV"/>
        </w:rPr>
        <w:t xml:space="preserve"> </w:t>
      </w:r>
      <w:r w:rsidRPr="00B64B65">
        <w:rPr>
          <w:b w:val="0"/>
          <w:bCs w:val="0"/>
          <w:sz w:val="24"/>
          <w:szCs w:val="24"/>
          <w:lang w:val="lv-LV"/>
        </w:rPr>
        <w:t>no piedāvājuma iesniegšanas dienas,</w:t>
      </w:r>
      <w:r w:rsidRPr="00B64B65">
        <w:rPr>
          <w:b w:val="0"/>
          <w:sz w:val="24"/>
          <w:szCs w:val="24"/>
          <w:lang w:val="lv-LV"/>
        </w:rPr>
        <w:t xml:space="preserve"> ir veicis vismaz 3 (trīs) iepirkuma priekšmetam līdzvērtīgas piegādes </w:t>
      </w:r>
      <w:r w:rsidRPr="00B64B65">
        <w:rPr>
          <w:b w:val="0"/>
          <w:bCs w:val="0"/>
          <w:sz w:val="24"/>
          <w:szCs w:val="24"/>
          <w:lang w:val="lv-LV"/>
        </w:rPr>
        <w:t>jomā un apmērā</w:t>
      </w:r>
      <w:r w:rsidRPr="00B64B65">
        <w:rPr>
          <w:b w:val="0"/>
          <w:sz w:val="24"/>
          <w:szCs w:val="24"/>
          <w:lang w:val="lv-LV"/>
        </w:rPr>
        <w:t xml:space="preserve"> (nolikuma 5.pielikumam);</w:t>
      </w:r>
    </w:p>
    <w:p w:rsidR="00BE0800" w:rsidRPr="007A742C" w:rsidRDefault="00BE0800" w:rsidP="00532F02">
      <w:pPr>
        <w:pStyle w:val="Heading3"/>
        <w:numPr>
          <w:ilvl w:val="2"/>
          <w:numId w:val="31"/>
        </w:numPr>
        <w:tabs>
          <w:tab w:val="clear" w:pos="720"/>
          <w:tab w:val="num" w:pos="0"/>
        </w:tabs>
        <w:ind w:left="0" w:firstLine="0"/>
        <w:jc w:val="both"/>
        <w:rPr>
          <w:b w:val="0"/>
          <w:sz w:val="24"/>
          <w:szCs w:val="24"/>
          <w:lang w:val="lv-LV"/>
        </w:rPr>
      </w:pPr>
      <w:r w:rsidRPr="007A742C">
        <w:rPr>
          <w:b w:val="0"/>
          <w:bCs w:val="0"/>
          <w:sz w:val="24"/>
          <w:szCs w:val="24"/>
          <w:lang w:val="lv-LV"/>
        </w:rPr>
        <w:t>pretendents ir saņēmis vismaz 3 (trīs) pozitīvas atsauksmes no pasūtītājiem iepriekšējo 3 (</w:t>
      </w:r>
      <w:r w:rsidRPr="007A742C">
        <w:rPr>
          <w:b w:val="0"/>
          <w:sz w:val="24"/>
          <w:szCs w:val="24"/>
          <w:lang w:val="lv-LV"/>
        </w:rPr>
        <w:t>trīs</w:t>
      </w:r>
      <w:r w:rsidRPr="007A742C">
        <w:rPr>
          <w:b w:val="0"/>
          <w:bCs w:val="0"/>
          <w:sz w:val="24"/>
          <w:szCs w:val="24"/>
          <w:lang w:val="lv-LV"/>
        </w:rPr>
        <w:t xml:space="preserve">) gadu laikā no piedāvājuma iesniegšanas dienas, kas apliecina pretendenta veikto piegāžu savlaicīgu izpildi un labo kvalitāti. </w:t>
      </w:r>
    </w:p>
    <w:p w:rsidR="00BE0800" w:rsidRPr="00283F81" w:rsidRDefault="00532F02" w:rsidP="00532F02">
      <w:pPr>
        <w:widowControl w:val="0"/>
        <w:tabs>
          <w:tab w:val="left" w:pos="426"/>
          <w:tab w:val="left" w:pos="1134"/>
        </w:tabs>
        <w:jc w:val="both"/>
        <w:rPr>
          <w:rFonts w:ascii="Times New Roman" w:eastAsia="Times New Roman" w:hAnsi="Times New Roman"/>
          <w:bCs/>
          <w:color w:val="auto"/>
          <w:sz w:val="24"/>
          <w:szCs w:val="24"/>
          <w:lang w:eastAsia="en-US"/>
        </w:rPr>
      </w:pPr>
      <w:r w:rsidRPr="007A742C">
        <w:rPr>
          <w:rFonts w:ascii="Times New Roman" w:eastAsia="Times New Roman" w:hAnsi="Times New Roman"/>
          <w:color w:val="auto"/>
          <w:sz w:val="24"/>
          <w:szCs w:val="24"/>
          <w:lang w:eastAsia="en-US"/>
        </w:rPr>
        <w:t>3.2.</w:t>
      </w:r>
      <w:r w:rsidR="00BE0800" w:rsidRPr="00283F81">
        <w:rPr>
          <w:rFonts w:ascii="Times New Roman" w:eastAsia="Times New Roman" w:hAnsi="Times New Roman"/>
          <w:color w:val="auto"/>
          <w:sz w:val="24"/>
          <w:szCs w:val="24"/>
          <w:lang w:eastAsia="en-US"/>
        </w:rPr>
        <w:t>Pretendentu piedāvājumi, kuru piegādes, atbilstoši piedāvājumā sniegtajai informācijai, neatbildīs kvalifikācijas prasībām, no tālākas vērtēšanas tiks izslēgti.</w:t>
      </w:r>
    </w:p>
    <w:p w:rsidR="00BE0800" w:rsidRPr="00283F81" w:rsidRDefault="00532F02" w:rsidP="00532F02">
      <w:pPr>
        <w:widowControl w:val="0"/>
        <w:tabs>
          <w:tab w:val="left" w:pos="426"/>
          <w:tab w:val="left" w:pos="1134"/>
        </w:tabs>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t>3.3.</w:t>
      </w:r>
      <w:r w:rsidR="00BE0800" w:rsidRPr="00283F81">
        <w:rPr>
          <w:rFonts w:ascii="Times New Roman" w:eastAsia="Times New Roman" w:hAnsi="Times New Roman"/>
          <w:color w:val="auto"/>
          <w:sz w:val="24"/>
          <w:szCs w:val="24"/>
          <w:lang w:eastAsia="en-US"/>
        </w:rPr>
        <w:t xml:space="preserve">Ja piedāvājumu iesniedz personu apvienība, visi apvienības dalībnieki paraksta gan </w:t>
      </w:r>
      <w:smartTag w:uri="schemas-tilde-lv/tildestengine" w:element="veidnes">
        <w:smartTagPr>
          <w:attr w:name="baseform" w:val="pieteikum|s"/>
          <w:attr w:name="id" w:val="-1"/>
          <w:attr w:name="text" w:val="pieteikumu"/>
        </w:smartTagPr>
        <w:r w:rsidR="00BE0800" w:rsidRPr="00283F81">
          <w:rPr>
            <w:rFonts w:ascii="Times New Roman" w:eastAsia="Times New Roman" w:hAnsi="Times New Roman"/>
            <w:color w:val="auto"/>
            <w:sz w:val="24"/>
            <w:szCs w:val="24"/>
            <w:lang w:eastAsia="en-US"/>
          </w:rPr>
          <w:t>pieteikumu</w:t>
        </w:r>
      </w:smartTag>
      <w:r w:rsidR="00BE0800" w:rsidRPr="00283F81">
        <w:rPr>
          <w:rFonts w:ascii="Times New Roman" w:eastAsia="Times New Roman" w:hAnsi="Times New Roman"/>
          <w:color w:val="auto"/>
          <w:sz w:val="24"/>
          <w:szCs w:val="24"/>
          <w:lang w:eastAsia="en-US"/>
        </w:rPr>
        <w:t>, gan tehnisko un finanšu piedāvāju</w:t>
      </w:r>
      <w:r w:rsidRPr="00283F81">
        <w:rPr>
          <w:rFonts w:ascii="Times New Roman" w:eastAsia="Times New Roman" w:hAnsi="Times New Roman"/>
          <w:color w:val="auto"/>
          <w:sz w:val="24"/>
          <w:szCs w:val="24"/>
          <w:lang w:eastAsia="en-US"/>
        </w:rPr>
        <w:t>mu. Piedāvājumā jānorāda persona</w:t>
      </w:r>
      <w:r w:rsidR="00BE0800" w:rsidRPr="00283F81">
        <w:rPr>
          <w:rFonts w:ascii="Times New Roman" w:eastAsia="Times New Roman" w:hAnsi="Times New Roman"/>
          <w:color w:val="auto"/>
          <w:sz w:val="24"/>
          <w:szCs w:val="24"/>
          <w:lang w:eastAsia="en-US"/>
        </w:rPr>
        <w:t xml:space="preserve">, kura </w:t>
      </w:r>
      <w:r w:rsidR="00BE0800" w:rsidRPr="00283F81">
        <w:rPr>
          <w:rFonts w:ascii="Times New Roman" w:eastAsia="Times New Roman" w:hAnsi="Times New Roman"/>
          <w:color w:val="auto"/>
          <w:sz w:val="24"/>
          <w:szCs w:val="24"/>
          <w:lang w:eastAsia="en-US"/>
        </w:rPr>
        <w:lastRenderedPageBreak/>
        <w:t>pārstāv personu apvienību iepirkumā, kā arī katras personas atbildības apjoms. Šo informāciju paraksta visi personu apvienības dalībnieki.</w:t>
      </w:r>
    </w:p>
    <w:p w:rsidR="00BE0800" w:rsidRPr="00283F81" w:rsidRDefault="00532F02" w:rsidP="00532F02">
      <w:pPr>
        <w:widowControl w:val="0"/>
        <w:tabs>
          <w:tab w:val="left" w:pos="426"/>
          <w:tab w:val="left" w:pos="1134"/>
        </w:tabs>
        <w:contextualSpacing/>
        <w:jc w:val="both"/>
        <w:rPr>
          <w:rFonts w:ascii="Times New Roman" w:eastAsia="Times New Roman" w:hAnsi="Times New Roman"/>
          <w:b/>
          <w:color w:val="auto"/>
          <w:sz w:val="24"/>
          <w:szCs w:val="24"/>
          <w:lang w:eastAsia="en-US"/>
        </w:rPr>
      </w:pPr>
      <w:r w:rsidRPr="00283F81">
        <w:rPr>
          <w:rFonts w:ascii="Times New Roman" w:eastAsia="Times New Roman" w:hAnsi="Times New Roman"/>
          <w:color w:val="auto"/>
          <w:sz w:val="24"/>
          <w:szCs w:val="24"/>
          <w:lang w:eastAsia="en-US"/>
        </w:rPr>
        <w:t>3.4.</w:t>
      </w:r>
      <w:r w:rsidR="00BE0800" w:rsidRPr="00283F81">
        <w:rPr>
          <w:rFonts w:ascii="Times New Roman" w:eastAsia="Times New Roman" w:hAnsi="Times New Roman"/>
          <w:color w:val="auto"/>
          <w:sz w:val="24"/>
          <w:szCs w:val="24"/>
          <w:lang w:eastAsia="en-US"/>
        </w:rPr>
        <w:t>Pretendentu atlases prasību izpilde ir obligāta visiem pretendentiem, kas vēlas iegūt tiesības slēgt iepirkuma līgumu.</w:t>
      </w:r>
      <w:r w:rsidR="00BE0800" w:rsidRPr="00283F81">
        <w:rPr>
          <w:rFonts w:ascii="Times New Roman" w:eastAsia="Times New Roman" w:hAnsi="Times New Roman"/>
          <w:bCs/>
          <w:snapToGrid w:val="0"/>
          <w:color w:val="auto"/>
          <w:sz w:val="24"/>
          <w:szCs w:val="24"/>
          <w:lang w:eastAsia="en-US"/>
        </w:rPr>
        <w:t xml:space="preserve"> </w:t>
      </w:r>
    </w:p>
    <w:p w:rsidR="00BE0800" w:rsidRPr="00283F81" w:rsidRDefault="00532F02" w:rsidP="00532F02">
      <w:pPr>
        <w:widowControl w:val="0"/>
        <w:tabs>
          <w:tab w:val="left" w:pos="426"/>
          <w:tab w:val="left" w:pos="1134"/>
        </w:tabs>
        <w:jc w:val="both"/>
        <w:rPr>
          <w:rFonts w:ascii="Times New Roman" w:eastAsia="Times New Roman" w:hAnsi="Times New Roman"/>
          <w:bCs/>
          <w:color w:val="auto"/>
          <w:sz w:val="24"/>
          <w:szCs w:val="24"/>
          <w:lang w:eastAsia="en-US"/>
        </w:rPr>
      </w:pPr>
      <w:r w:rsidRPr="00283F81">
        <w:rPr>
          <w:rFonts w:ascii="Times New Roman" w:eastAsia="Times New Roman" w:hAnsi="Times New Roman"/>
          <w:color w:val="auto"/>
          <w:sz w:val="24"/>
          <w:szCs w:val="24"/>
          <w:lang w:eastAsia="en-US"/>
        </w:rPr>
        <w:t>3.5.</w:t>
      </w:r>
      <w:r w:rsidR="00BE0800" w:rsidRPr="00283F81">
        <w:rPr>
          <w:rFonts w:ascii="Times New Roman" w:eastAsia="Times New Roman" w:hAnsi="Times New Roman"/>
          <w:color w:val="auto"/>
          <w:sz w:val="24"/>
          <w:szCs w:val="24"/>
          <w:lang w:eastAsia="en-US"/>
        </w:rPr>
        <w:t>Pretendents iepirkuma līguma izpildē ir tiesīgs piesaistīt apakšuzņēmējus.</w:t>
      </w:r>
      <w:r w:rsidR="00BE0800" w:rsidRPr="00283F81">
        <w:rPr>
          <w:rFonts w:ascii="Times New Roman" w:eastAsia="Times New Roman" w:hAnsi="Times New Roman"/>
          <w:bCs/>
          <w:color w:val="auto"/>
          <w:sz w:val="24"/>
          <w:szCs w:val="24"/>
          <w:lang w:eastAsia="en-US"/>
        </w:rPr>
        <w:t xml:space="preserve"> </w:t>
      </w:r>
      <w:r w:rsidRPr="00283F81">
        <w:rPr>
          <w:rFonts w:ascii="Times New Roman" w:eastAsia="Times New Roman" w:hAnsi="Times New Roman"/>
          <w:color w:val="auto"/>
          <w:sz w:val="24"/>
          <w:szCs w:val="24"/>
          <w:lang w:eastAsia="en-US"/>
        </w:rPr>
        <w:t>Nolikuma 3</w:t>
      </w:r>
      <w:r w:rsidR="00BE0800" w:rsidRPr="00283F81">
        <w:rPr>
          <w:rFonts w:ascii="Times New Roman" w:eastAsia="Times New Roman" w:hAnsi="Times New Roman"/>
          <w:color w:val="auto"/>
          <w:sz w:val="24"/>
          <w:szCs w:val="24"/>
          <w:lang w:eastAsia="en-US"/>
        </w:rPr>
        <w:t>. sadaļā „</w:t>
      </w:r>
      <w:r w:rsidR="00BE0800" w:rsidRPr="00283F81">
        <w:rPr>
          <w:rFonts w:ascii="Times New Roman" w:eastAsia="Times New Roman" w:hAnsi="Times New Roman"/>
          <w:bCs/>
          <w:color w:val="auto"/>
          <w:sz w:val="24"/>
          <w:szCs w:val="24"/>
          <w:lang w:eastAsia="en-US"/>
        </w:rPr>
        <w:t>Nosacījumi pretendenta dalībai iepirkumā”</w:t>
      </w:r>
      <w:r w:rsidR="00BE0800" w:rsidRPr="00283F81">
        <w:rPr>
          <w:rFonts w:ascii="Times New Roman" w:eastAsia="Times New Roman" w:hAnsi="Times New Roman"/>
          <w:b/>
          <w:color w:val="auto"/>
          <w:sz w:val="24"/>
          <w:szCs w:val="24"/>
          <w:lang w:eastAsia="en-US"/>
        </w:rPr>
        <w:t xml:space="preserve"> </w:t>
      </w:r>
      <w:r w:rsidR="00BE0800" w:rsidRPr="00283F81">
        <w:rPr>
          <w:rFonts w:ascii="Times New Roman" w:eastAsia="Times New Roman" w:hAnsi="Times New Roman"/>
          <w:color w:val="auto"/>
          <w:sz w:val="24"/>
          <w:szCs w:val="24"/>
          <w:lang w:eastAsia="en-US"/>
        </w:rPr>
        <w:t xml:space="preserve">noteiktās prasības attiecas gan uz pašu pretendentu, gan pretendenta apakšuzņēmējiem, ja tādi tiek piesaistīti iepirkuma </w:t>
      </w:r>
      <w:smartTag w:uri="schemas-tilde-lv/tildestengine" w:element="veidnes">
        <w:smartTagPr>
          <w:attr w:name="text" w:val="līguma"/>
          <w:attr w:name="id" w:val="-1"/>
          <w:attr w:name="baseform" w:val="līgum|s"/>
        </w:smartTagPr>
        <w:r w:rsidR="00BE0800" w:rsidRPr="00283F81">
          <w:rPr>
            <w:rFonts w:ascii="Times New Roman" w:eastAsia="Times New Roman" w:hAnsi="Times New Roman"/>
            <w:color w:val="auto"/>
            <w:sz w:val="24"/>
            <w:szCs w:val="24"/>
            <w:lang w:eastAsia="en-US"/>
          </w:rPr>
          <w:t>līguma</w:t>
        </w:r>
      </w:smartTag>
      <w:r w:rsidR="00BE0800" w:rsidRPr="00283F81">
        <w:rPr>
          <w:rFonts w:ascii="Times New Roman" w:eastAsia="Times New Roman" w:hAnsi="Times New Roman"/>
          <w:color w:val="auto"/>
          <w:sz w:val="24"/>
          <w:szCs w:val="24"/>
          <w:lang w:eastAsia="en-US"/>
        </w:rPr>
        <w:t xml:space="preserve"> izpildē.</w:t>
      </w:r>
    </w:p>
    <w:p w:rsidR="00462769" w:rsidRPr="00A23FD9" w:rsidRDefault="00277DA1" w:rsidP="00462769">
      <w:pPr>
        <w:spacing w:before="120" w:after="120"/>
        <w:jc w:val="both"/>
        <w:rPr>
          <w:rFonts w:ascii="Times New Roman" w:hAnsi="Times New Roman"/>
          <w:b/>
          <w:color w:val="auto"/>
          <w:sz w:val="32"/>
          <w:szCs w:val="32"/>
          <w:u w:val="single"/>
        </w:rPr>
      </w:pPr>
      <w:r>
        <w:rPr>
          <w:rFonts w:ascii="Times New Roman" w:hAnsi="Times New Roman"/>
          <w:b/>
          <w:color w:val="auto"/>
          <w:sz w:val="32"/>
          <w:szCs w:val="32"/>
          <w:u w:val="single"/>
        </w:rPr>
        <w:t>4.Pretendenta iesniedzamie dokumenti</w:t>
      </w:r>
    </w:p>
    <w:bookmarkEnd w:id="6"/>
    <w:bookmarkEnd w:id="7"/>
    <w:p w:rsidR="00187894" w:rsidRPr="00283F81" w:rsidRDefault="00277DA1" w:rsidP="00277DA1">
      <w:pPr>
        <w:tabs>
          <w:tab w:val="left" w:pos="426"/>
        </w:tabs>
        <w:jc w:val="both"/>
        <w:rPr>
          <w:rFonts w:ascii="Times New Roman" w:eastAsia="Times New Roman" w:hAnsi="Times New Roman"/>
          <w:b/>
          <w:i/>
          <w:color w:val="auto"/>
          <w:sz w:val="24"/>
          <w:szCs w:val="24"/>
          <w:lang w:eastAsia="en-US"/>
        </w:rPr>
      </w:pPr>
      <w:r w:rsidRPr="00283F81">
        <w:rPr>
          <w:rFonts w:ascii="Times New Roman" w:hAnsi="Times New Roman"/>
          <w:b/>
          <w:i/>
          <w:color w:val="auto"/>
          <w:sz w:val="24"/>
          <w:szCs w:val="24"/>
        </w:rPr>
        <w:t xml:space="preserve">4.1. </w:t>
      </w:r>
      <w:bookmarkStart w:id="8" w:name="_Toc226510451"/>
      <w:bookmarkStart w:id="9" w:name="_Toc226510826"/>
      <w:bookmarkStart w:id="10" w:name="_Toc226776740"/>
      <w:bookmarkStart w:id="11" w:name="_Toc226778857"/>
      <w:bookmarkStart w:id="12" w:name="_Toc226779272"/>
      <w:bookmarkStart w:id="13" w:name="_Toc226887375"/>
      <w:bookmarkStart w:id="14" w:name="_Toc254101845"/>
      <w:r w:rsidRPr="00283F81">
        <w:rPr>
          <w:rFonts w:ascii="Times New Roman" w:eastAsia="Times New Roman" w:hAnsi="Times New Roman"/>
          <w:b/>
          <w:i/>
          <w:color w:val="auto"/>
          <w:sz w:val="24"/>
          <w:szCs w:val="24"/>
          <w:lang w:eastAsia="en-US"/>
        </w:rPr>
        <w:t>Pretendenta pieteikums</w:t>
      </w:r>
      <w:r w:rsidRPr="00283F81">
        <w:rPr>
          <w:rFonts w:ascii="Times New Roman" w:eastAsia="Times New Roman" w:hAnsi="Times New Roman"/>
          <w:i/>
          <w:color w:val="auto"/>
          <w:sz w:val="24"/>
          <w:szCs w:val="24"/>
          <w:lang w:eastAsia="en-US"/>
        </w:rPr>
        <w:t xml:space="preserve"> </w:t>
      </w:r>
      <w:r w:rsidRPr="00283F81">
        <w:rPr>
          <w:rFonts w:ascii="Times New Roman" w:eastAsia="Times New Roman" w:hAnsi="Times New Roman"/>
          <w:b/>
          <w:i/>
          <w:color w:val="auto"/>
          <w:sz w:val="24"/>
          <w:szCs w:val="24"/>
          <w:lang w:eastAsia="en-US"/>
        </w:rPr>
        <w:t>par piedalīšanos iepirkumā</w:t>
      </w:r>
      <w:r w:rsidR="00187894" w:rsidRPr="00283F81">
        <w:rPr>
          <w:rFonts w:ascii="Times New Roman" w:eastAsia="Times New Roman" w:hAnsi="Times New Roman"/>
          <w:b/>
          <w:i/>
          <w:color w:val="auto"/>
          <w:sz w:val="24"/>
          <w:szCs w:val="24"/>
          <w:lang w:eastAsia="en-US"/>
        </w:rPr>
        <w:t>:</w:t>
      </w:r>
    </w:p>
    <w:p w:rsidR="00277DA1" w:rsidRPr="003A0343" w:rsidRDefault="00277DA1" w:rsidP="00277DA1">
      <w:pPr>
        <w:tabs>
          <w:tab w:val="left" w:pos="426"/>
        </w:tabs>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t>Pretendentu pārstāvēt tiesīgās personas (atbilstoši ierakstiem uzņēmuma reģistrā), tā pilnvarotās personas (pievienojot attiecīgu pilnvaru) parakstīts pieteikums par gatavību piedalīties iepirkumā un izpildīt iepirkuma nolikumā noteiktās prasības un apliecinājums, ka uz pretendentu neattiecas Publisko iepirkumu likuma 8.</w:t>
      </w:r>
      <w:r w:rsidRPr="00283F81">
        <w:rPr>
          <w:rFonts w:ascii="Times New Roman" w:eastAsia="Times New Roman" w:hAnsi="Times New Roman"/>
          <w:color w:val="auto"/>
          <w:sz w:val="24"/>
          <w:szCs w:val="24"/>
          <w:vertAlign w:val="superscript"/>
          <w:lang w:eastAsia="en-US"/>
        </w:rPr>
        <w:t>2</w:t>
      </w:r>
      <w:r w:rsidRPr="00283F81">
        <w:rPr>
          <w:rFonts w:ascii="Times New Roman" w:eastAsia="Times New Roman" w:hAnsi="Times New Roman"/>
          <w:color w:val="auto"/>
          <w:sz w:val="24"/>
          <w:szCs w:val="24"/>
          <w:lang w:eastAsia="en-US"/>
        </w:rPr>
        <w:t xml:space="preserve"> panta piektās daļas nosacījumi atbilstoši pieteikuma </w:t>
      </w:r>
      <w:r w:rsidRPr="00195C1A">
        <w:rPr>
          <w:rFonts w:ascii="Times New Roman" w:eastAsia="Times New Roman" w:hAnsi="Times New Roman"/>
          <w:color w:val="auto"/>
          <w:sz w:val="24"/>
          <w:szCs w:val="24"/>
          <w:lang w:eastAsia="en-US"/>
        </w:rPr>
        <w:t>formai (</w:t>
      </w:r>
      <w:r w:rsidRPr="003A0343">
        <w:rPr>
          <w:rFonts w:ascii="Times New Roman" w:eastAsia="Times New Roman" w:hAnsi="Times New Roman"/>
          <w:color w:val="auto"/>
          <w:sz w:val="24"/>
          <w:szCs w:val="24"/>
          <w:lang w:eastAsia="en-US"/>
        </w:rPr>
        <w:t>nolikuma 1.pielikums).</w:t>
      </w:r>
    </w:p>
    <w:p w:rsidR="00187894" w:rsidRPr="00283F81" w:rsidRDefault="00187894" w:rsidP="00277DA1">
      <w:pPr>
        <w:tabs>
          <w:tab w:val="left" w:pos="426"/>
        </w:tabs>
        <w:jc w:val="both"/>
        <w:rPr>
          <w:rFonts w:ascii="Times New Roman" w:eastAsia="Times New Roman" w:hAnsi="Times New Roman"/>
          <w:color w:val="auto"/>
          <w:sz w:val="24"/>
          <w:szCs w:val="24"/>
          <w:lang w:eastAsia="en-US"/>
        </w:rPr>
      </w:pPr>
    </w:p>
    <w:bookmarkEnd w:id="8"/>
    <w:bookmarkEnd w:id="9"/>
    <w:bookmarkEnd w:id="10"/>
    <w:bookmarkEnd w:id="11"/>
    <w:bookmarkEnd w:id="12"/>
    <w:bookmarkEnd w:id="13"/>
    <w:bookmarkEnd w:id="14"/>
    <w:p w:rsidR="00277DA1" w:rsidRPr="00283F81" w:rsidRDefault="00277DA1" w:rsidP="00277DA1">
      <w:pPr>
        <w:tabs>
          <w:tab w:val="left" w:pos="426"/>
        </w:tabs>
        <w:jc w:val="both"/>
        <w:rPr>
          <w:rFonts w:ascii="Times New Roman" w:eastAsia="Times New Roman" w:hAnsi="Times New Roman"/>
          <w:b/>
          <w:i/>
          <w:color w:val="auto"/>
          <w:sz w:val="24"/>
          <w:szCs w:val="24"/>
          <w:lang w:eastAsia="en-US"/>
        </w:rPr>
      </w:pPr>
      <w:r w:rsidRPr="00283F81">
        <w:rPr>
          <w:rFonts w:ascii="Times New Roman" w:hAnsi="Times New Roman"/>
          <w:b/>
          <w:i/>
          <w:color w:val="auto"/>
          <w:sz w:val="24"/>
          <w:szCs w:val="24"/>
        </w:rPr>
        <w:t xml:space="preserve">4.2. </w:t>
      </w:r>
      <w:r w:rsidRPr="00283F81">
        <w:rPr>
          <w:rFonts w:ascii="Times New Roman" w:eastAsia="Times New Roman" w:hAnsi="Times New Roman"/>
          <w:b/>
          <w:i/>
          <w:color w:val="auto"/>
          <w:sz w:val="24"/>
          <w:szCs w:val="24"/>
          <w:lang w:eastAsia="en-US"/>
        </w:rPr>
        <w:t>Pretendentu atlases dokumenti</w:t>
      </w:r>
      <w:r w:rsidR="00187894" w:rsidRPr="00283F81">
        <w:rPr>
          <w:rFonts w:ascii="Times New Roman" w:eastAsia="Times New Roman" w:hAnsi="Times New Roman"/>
          <w:b/>
          <w:i/>
          <w:color w:val="auto"/>
          <w:sz w:val="24"/>
          <w:szCs w:val="24"/>
          <w:lang w:eastAsia="en-US"/>
        </w:rPr>
        <w:t>:</w:t>
      </w:r>
    </w:p>
    <w:p w:rsidR="00277DA1" w:rsidRPr="00283F81" w:rsidRDefault="00277DA1" w:rsidP="00277DA1">
      <w:pPr>
        <w:jc w:val="both"/>
        <w:rPr>
          <w:rFonts w:ascii="Times New Roman" w:eastAsia="Times New Roman" w:hAnsi="Times New Roman"/>
          <w:bCs/>
          <w:color w:val="auto"/>
          <w:sz w:val="24"/>
          <w:szCs w:val="24"/>
          <w:lang w:eastAsia="en-US"/>
        </w:rPr>
      </w:pPr>
      <w:r w:rsidRPr="00283F81">
        <w:rPr>
          <w:rFonts w:ascii="Times New Roman" w:eastAsia="Times New Roman" w:hAnsi="Times New Roman"/>
          <w:bCs/>
          <w:color w:val="auto"/>
          <w:sz w:val="24"/>
          <w:szCs w:val="24"/>
          <w:lang w:eastAsia="en-US"/>
        </w:rPr>
        <w:t>4.2.1. Latvijas Republikas Uzņēmumu reģistra vai tam ir līdzvērtīgas reģistrējošas iestādes Latvijā vai ārvalstīs izdota pretendenta apliecināta reģistrācijas apliecības kopija, kas izdota atbilstoši attiecīgās valsts normatīvo aktu prasībām (ja attiecināms);</w:t>
      </w:r>
    </w:p>
    <w:p w:rsidR="00277DA1" w:rsidRPr="00283F81" w:rsidRDefault="00187894" w:rsidP="00187894">
      <w:pPr>
        <w:jc w:val="both"/>
        <w:rPr>
          <w:rFonts w:ascii="Times New Roman" w:eastAsia="Times New Roman" w:hAnsi="Times New Roman"/>
          <w:bCs/>
          <w:color w:val="auto"/>
          <w:sz w:val="24"/>
          <w:szCs w:val="24"/>
          <w:lang w:eastAsia="en-US"/>
        </w:rPr>
      </w:pPr>
      <w:r w:rsidRPr="00283F81">
        <w:rPr>
          <w:rFonts w:ascii="Times New Roman" w:eastAsia="Times New Roman" w:hAnsi="Times New Roman"/>
          <w:bCs/>
          <w:color w:val="auto"/>
          <w:sz w:val="24"/>
          <w:szCs w:val="24"/>
          <w:lang w:eastAsia="en-US"/>
        </w:rPr>
        <w:t>4.2.2.</w:t>
      </w:r>
      <w:r w:rsidR="00277DA1" w:rsidRPr="00283F81">
        <w:rPr>
          <w:rFonts w:ascii="Times New Roman" w:eastAsia="Times New Roman" w:hAnsi="Times New Roman"/>
          <w:bCs/>
          <w:color w:val="auto"/>
          <w:sz w:val="24"/>
          <w:szCs w:val="24"/>
          <w:lang w:eastAsia="en-US"/>
        </w:rPr>
        <w:t>pilnvara, ja pieteikumu paraksta pretendenta pilnvarotā persona (ja attiecināms);</w:t>
      </w:r>
    </w:p>
    <w:p w:rsidR="00277DA1" w:rsidRPr="00283F81" w:rsidRDefault="00187894" w:rsidP="00187894">
      <w:pPr>
        <w:jc w:val="both"/>
        <w:rPr>
          <w:rFonts w:ascii="Times New Roman" w:eastAsia="Times New Roman" w:hAnsi="Times New Roman"/>
          <w:bCs/>
          <w:color w:val="auto"/>
          <w:sz w:val="24"/>
          <w:szCs w:val="24"/>
          <w:lang w:eastAsia="en-US"/>
        </w:rPr>
      </w:pPr>
      <w:r w:rsidRPr="00283F81">
        <w:rPr>
          <w:rFonts w:ascii="Times New Roman" w:eastAsia="Times New Roman" w:hAnsi="Times New Roman"/>
          <w:color w:val="auto"/>
          <w:sz w:val="24"/>
          <w:szCs w:val="24"/>
          <w:lang w:eastAsia="en-US"/>
        </w:rPr>
        <w:t>4.2.3.</w:t>
      </w:r>
      <w:r w:rsidR="00277DA1" w:rsidRPr="00283F81">
        <w:rPr>
          <w:rFonts w:ascii="Times New Roman" w:eastAsia="Times New Roman" w:hAnsi="Times New Roman"/>
          <w:color w:val="auto"/>
          <w:sz w:val="24"/>
          <w:szCs w:val="24"/>
          <w:lang w:eastAsia="en-US"/>
        </w:rPr>
        <w:t xml:space="preserve">Kompetentas attiecīgās valsts institūcijas izsniegts dokuments (kopija), kas apliecina, ka pretendents (t.sk. arī apakšuzņēmēji, piegādātāju apvienības vai personālsabiedrības dalībnieki) ir reģistrēts likumā noteiktajā kārtībā. </w:t>
      </w:r>
      <w:r w:rsidR="00277DA1" w:rsidRPr="00283F81">
        <w:rPr>
          <w:rFonts w:ascii="Times New Roman" w:eastAsia="Times New Roman" w:hAnsi="Times New Roman"/>
          <w:i/>
          <w:color w:val="auto"/>
          <w:sz w:val="24"/>
          <w:szCs w:val="24"/>
          <w:lang w:eastAsia="en-US"/>
        </w:rPr>
        <w:t>Dokuments nav jāiesniedz, ja pretendents ir reģistrēts Latvijas Republikas Uzņēmumu reģistra vestajos reģistros;</w:t>
      </w:r>
    </w:p>
    <w:p w:rsidR="00277DA1" w:rsidRPr="00B64B65" w:rsidRDefault="00187894" w:rsidP="00187894">
      <w:pPr>
        <w:jc w:val="both"/>
        <w:rPr>
          <w:rFonts w:ascii="Times New Roman" w:eastAsia="Times New Roman" w:hAnsi="Times New Roman"/>
          <w:bCs/>
          <w:color w:val="auto"/>
          <w:sz w:val="24"/>
          <w:szCs w:val="24"/>
          <w:lang w:eastAsia="en-US"/>
        </w:rPr>
      </w:pPr>
      <w:r w:rsidRPr="00283F81">
        <w:rPr>
          <w:rFonts w:ascii="Times New Roman" w:eastAsia="Times New Roman" w:hAnsi="Times New Roman"/>
          <w:color w:val="auto"/>
          <w:sz w:val="24"/>
          <w:szCs w:val="24"/>
          <w:lang w:eastAsia="en-US"/>
        </w:rPr>
        <w:t>4.2.4.</w:t>
      </w:r>
      <w:r w:rsidR="00277DA1" w:rsidRPr="00283F81">
        <w:rPr>
          <w:rFonts w:ascii="Times New Roman" w:eastAsia="Times New Roman" w:hAnsi="Times New Roman"/>
          <w:color w:val="auto"/>
          <w:sz w:val="24"/>
          <w:szCs w:val="24"/>
          <w:lang w:eastAsia="en-US"/>
        </w:rPr>
        <w:t xml:space="preserve">pretendenta apliecinājums par tā profesionālo pieredzi iepriekšējo 3 (trīs) gadu laikā no piedāvājuma iesniegšanas dienas par iepirkuma priekšmetam līdzvērtīgu piegāžu veikšanu jomā un apmērā, kas sagatavots atbilstoši iepirkuma </w:t>
      </w:r>
      <w:r w:rsidR="00277DA1" w:rsidRPr="00B64B65">
        <w:rPr>
          <w:rFonts w:ascii="Times New Roman" w:eastAsia="Times New Roman" w:hAnsi="Times New Roman"/>
          <w:color w:val="auto"/>
          <w:sz w:val="24"/>
          <w:szCs w:val="24"/>
          <w:lang w:eastAsia="en-US"/>
        </w:rPr>
        <w:t>nolikuma 5.pielikumam „Pretendenta veikto piegāžu saraksta forma”;</w:t>
      </w:r>
    </w:p>
    <w:p w:rsidR="00277DA1" w:rsidRPr="00B64B65" w:rsidRDefault="00187894" w:rsidP="00187894">
      <w:pPr>
        <w:jc w:val="both"/>
        <w:rPr>
          <w:rFonts w:ascii="Times New Roman" w:eastAsia="Times New Roman" w:hAnsi="Times New Roman"/>
          <w:bCs/>
          <w:color w:val="auto"/>
          <w:sz w:val="24"/>
          <w:szCs w:val="24"/>
          <w:lang w:eastAsia="en-US"/>
        </w:rPr>
      </w:pPr>
      <w:r w:rsidRPr="00283F81">
        <w:rPr>
          <w:rFonts w:ascii="Times New Roman" w:eastAsia="Times New Roman" w:hAnsi="Times New Roman"/>
          <w:color w:val="auto"/>
          <w:sz w:val="24"/>
          <w:szCs w:val="24"/>
          <w:lang w:eastAsia="en-US"/>
        </w:rPr>
        <w:t>4.2.5.</w:t>
      </w:r>
      <w:r w:rsidR="00277DA1" w:rsidRPr="00283F81">
        <w:rPr>
          <w:rFonts w:ascii="Times New Roman" w:eastAsia="Times New Roman" w:hAnsi="Times New Roman"/>
          <w:color w:val="auto"/>
          <w:sz w:val="24"/>
          <w:szCs w:val="24"/>
          <w:lang w:eastAsia="en-US"/>
        </w:rPr>
        <w:t xml:space="preserve">vismaz 3 (trīs) pozitīvas atsauksmes no pasūtītājiem </w:t>
      </w:r>
      <w:r w:rsidR="00277DA1" w:rsidRPr="00283F81">
        <w:rPr>
          <w:rFonts w:ascii="Times New Roman" w:eastAsia="Times New Roman" w:hAnsi="Times New Roman"/>
          <w:bCs/>
          <w:color w:val="auto"/>
          <w:sz w:val="24"/>
          <w:szCs w:val="24"/>
          <w:lang w:eastAsia="en-US"/>
        </w:rPr>
        <w:t xml:space="preserve">iepriekšējo 3 (trīs) gadu laikā no piedāvājuma iesniegšanas dienas, </w:t>
      </w:r>
      <w:r w:rsidR="00277DA1" w:rsidRPr="00283F81">
        <w:rPr>
          <w:rFonts w:ascii="Times New Roman" w:eastAsia="Times New Roman" w:hAnsi="Times New Roman"/>
          <w:color w:val="auto"/>
          <w:sz w:val="24"/>
          <w:szCs w:val="24"/>
          <w:lang w:eastAsia="en-US"/>
        </w:rPr>
        <w:t xml:space="preserve">par veiktajām piegādēm, kas apliecina pretendenta atbilstību iepirkuma nolikuma </w:t>
      </w:r>
      <w:r w:rsidR="00277DA1" w:rsidRPr="00B64B65">
        <w:rPr>
          <w:rFonts w:ascii="Times New Roman" w:eastAsia="Times New Roman" w:hAnsi="Times New Roman"/>
          <w:color w:val="auto"/>
          <w:sz w:val="24"/>
          <w:szCs w:val="24"/>
          <w:lang w:eastAsia="en-US"/>
        </w:rPr>
        <w:t>5.pielikuma prasībām;</w:t>
      </w:r>
    </w:p>
    <w:p w:rsidR="00277DA1" w:rsidRPr="00283F81" w:rsidRDefault="00187894" w:rsidP="00187894">
      <w:pPr>
        <w:contextualSpacing/>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t>4.2.6.</w:t>
      </w:r>
      <w:r w:rsidR="00277DA1" w:rsidRPr="00283F81">
        <w:rPr>
          <w:rFonts w:ascii="Times New Roman" w:eastAsia="Times New Roman" w:hAnsi="Times New Roman"/>
          <w:color w:val="auto"/>
          <w:sz w:val="24"/>
          <w:szCs w:val="24"/>
          <w:lang w:eastAsia="en-US"/>
        </w:rPr>
        <w:t>Ja pretendents piegāžu sniegšanai piesaista apakšuzņēmējus, tad atkarībā no piegāžu rakstura nolikuma noteiktie dokumenti ir jāiesniedz par piesaistītiem apakšuzņēmējiem, kuri veiks konkrēto piegādi, kā arī piedāvājumam jāpievieno apakšuzņēmēja apliecinājums par to, ka apakšuzņēmējs piekrīt sadarbībai veikt šo piegādi. Pretendentam nepārprotami jānorāda darbu apjoms, kuru veikšanu paredzēts uzticēt katram konkrētam apakšuzņēmējam. Pretendents pilnā mērā atbild par apakšuzņēmēja veikto piegāžu kvalitāti.</w:t>
      </w:r>
    </w:p>
    <w:p w:rsidR="00187894" w:rsidRPr="00283F81" w:rsidRDefault="00187894" w:rsidP="00283F81">
      <w:pPr>
        <w:pStyle w:val="Heading2"/>
        <w:numPr>
          <w:ilvl w:val="0"/>
          <w:numId w:val="0"/>
        </w:numPr>
        <w:ind w:left="576" w:hanging="576"/>
        <w:contextualSpacing/>
        <w:jc w:val="both"/>
        <w:rPr>
          <w:i/>
          <w:color w:val="auto"/>
          <w:sz w:val="24"/>
          <w:szCs w:val="24"/>
        </w:rPr>
      </w:pPr>
      <w:r w:rsidRPr="00283F81">
        <w:rPr>
          <w:i/>
          <w:color w:val="auto"/>
          <w:sz w:val="24"/>
          <w:szCs w:val="24"/>
        </w:rPr>
        <w:t>4.3.Tehniskais piedāvājums:</w:t>
      </w:r>
    </w:p>
    <w:p w:rsidR="00187894" w:rsidRPr="00C434FE" w:rsidRDefault="00187894" w:rsidP="00187894">
      <w:pPr>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t xml:space="preserve">4.3.1. pretendenta Tehniskajam piedāvājumam jāatbilst nolikuma </w:t>
      </w:r>
      <w:r w:rsidRPr="00C434FE">
        <w:rPr>
          <w:rFonts w:ascii="Times New Roman" w:eastAsia="Times New Roman" w:hAnsi="Times New Roman"/>
          <w:color w:val="auto"/>
          <w:sz w:val="24"/>
          <w:szCs w:val="24"/>
          <w:lang w:eastAsia="en-US"/>
        </w:rPr>
        <w:t>2.pielikumā norādītajai Tehniskajai specifikācijai;</w:t>
      </w:r>
    </w:p>
    <w:p w:rsidR="00283F81" w:rsidRDefault="00187894" w:rsidP="00187894">
      <w:pPr>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t xml:space="preserve">4.3.2.Tehnisko piedāvājumu sagatavo un iesniedz saskaņā ar </w:t>
      </w:r>
      <w:r w:rsidRPr="00AF4150">
        <w:rPr>
          <w:rFonts w:ascii="Times New Roman" w:eastAsia="Times New Roman" w:hAnsi="Times New Roman"/>
          <w:color w:val="auto"/>
          <w:sz w:val="24"/>
          <w:szCs w:val="24"/>
          <w:lang w:eastAsia="en-US"/>
        </w:rPr>
        <w:t xml:space="preserve">nolikuma 3.pielikumu „Tehniskā piedāvājuma forma”, norādot informāciju par Tehniskās specifikācijas </w:t>
      </w:r>
      <w:r w:rsidRPr="00283F81">
        <w:rPr>
          <w:rFonts w:ascii="Times New Roman" w:eastAsia="Times New Roman" w:hAnsi="Times New Roman"/>
          <w:color w:val="auto"/>
          <w:sz w:val="24"/>
          <w:szCs w:val="24"/>
          <w:lang w:eastAsia="en-US"/>
        </w:rPr>
        <w:t>izpildi, lai Pasūtītājs var objektīvi pārliecināties par pretendenta Tehniskā piedāvājuma atbilstību iepirkuma nolikumā izvirzītajām prasībām.</w:t>
      </w:r>
    </w:p>
    <w:p w:rsidR="00283F81" w:rsidRPr="00283F81" w:rsidRDefault="00283F81" w:rsidP="00187894">
      <w:pPr>
        <w:jc w:val="both"/>
        <w:rPr>
          <w:rFonts w:ascii="Times New Roman" w:eastAsia="Times New Roman" w:hAnsi="Times New Roman"/>
          <w:color w:val="auto"/>
          <w:sz w:val="24"/>
          <w:szCs w:val="24"/>
          <w:lang w:eastAsia="en-US"/>
        </w:rPr>
      </w:pPr>
    </w:p>
    <w:p w:rsidR="00187894" w:rsidRPr="00283F81" w:rsidRDefault="00187894" w:rsidP="00187894">
      <w:pPr>
        <w:tabs>
          <w:tab w:val="left" w:pos="851"/>
        </w:tabs>
        <w:rPr>
          <w:rFonts w:ascii="Times New Roman" w:eastAsia="Times New Roman" w:hAnsi="Times New Roman"/>
          <w:b/>
          <w:i/>
          <w:color w:val="auto"/>
          <w:sz w:val="24"/>
          <w:szCs w:val="24"/>
          <w:lang w:eastAsia="en-US"/>
        </w:rPr>
      </w:pPr>
      <w:r w:rsidRPr="00283F81">
        <w:rPr>
          <w:rFonts w:ascii="Times New Roman" w:eastAsia="Times New Roman" w:hAnsi="Times New Roman"/>
          <w:b/>
          <w:i/>
          <w:color w:val="auto"/>
          <w:sz w:val="24"/>
          <w:szCs w:val="24"/>
          <w:lang w:eastAsia="en-US"/>
        </w:rPr>
        <w:t>4.4. Finanšu piedāvājums:</w:t>
      </w:r>
    </w:p>
    <w:p w:rsidR="00187894" w:rsidRPr="00283F81" w:rsidRDefault="00187894" w:rsidP="00187894">
      <w:pPr>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t xml:space="preserve">4.4.1.Finanšu piedāvājumu pretendents sagatavo un iesniedz atbilstoši Tehniskajā specifikācijā izvirzītajām prasībām </w:t>
      </w:r>
      <w:r w:rsidRPr="00C434FE">
        <w:rPr>
          <w:rFonts w:ascii="Times New Roman" w:eastAsia="Times New Roman" w:hAnsi="Times New Roman"/>
          <w:color w:val="auto"/>
          <w:sz w:val="24"/>
          <w:szCs w:val="24"/>
          <w:lang w:eastAsia="en-US"/>
        </w:rPr>
        <w:t xml:space="preserve">(nolikuma 2.pielikums). </w:t>
      </w:r>
      <w:r w:rsidRPr="00283F81">
        <w:rPr>
          <w:rFonts w:ascii="Times New Roman" w:eastAsia="Times New Roman" w:hAnsi="Times New Roman"/>
          <w:color w:val="auto"/>
          <w:sz w:val="24"/>
          <w:szCs w:val="24"/>
          <w:lang w:eastAsia="en-US"/>
        </w:rPr>
        <w:t xml:space="preserve">Finanšu piedāvājumā cenu norāda </w:t>
      </w:r>
      <w:proofErr w:type="spellStart"/>
      <w:r w:rsidRPr="00283F81">
        <w:rPr>
          <w:rFonts w:ascii="Times New Roman" w:eastAsia="Times New Roman" w:hAnsi="Times New Roman"/>
          <w:i/>
          <w:color w:val="auto"/>
          <w:sz w:val="24"/>
          <w:szCs w:val="24"/>
          <w:lang w:eastAsia="en-US"/>
        </w:rPr>
        <w:t>euro</w:t>
      </w:r>
      <w:proofErr w:type="spellEnd"/>
      <w:r w:rsidRPr="00283F81">
        <w:rPr>
          <w:rFonts w:ascii="Times New Roman" w:eastAsia="Times New Roman" w:hAnsi="Times New Roman"/>
          <w:i/>
          <w:color w:val="auto"/>
          <w:sz w:val="24"/>
          <w:szCs w:val="24"/>
          <w:lang w:eastAsia="en-US"/>
        </w:rPr>
        <w:t xml:space="preserve"> </w:t>
      </w:r>
      <w:r w:rsidRPr="00283F81">
        <w:rPr>
          <w:rFonts w:ascii="Times New Roman" w:eastAsia="Times New Roman" w:hAnsi="Times New Roman"/>
          <w:color w:val="auto"/>
          <w:sz w:val="24"/>
          <w:szCs w:val="24"/>
          <w:lang w:eastAsia="en-US"/>
        </w:rPr>
        <w:t xml:space="preserve">bez pievienotās vērtības nodokļa (turpmāk – PVN); </w:t>
      </w:r>
    </w:p>
    <w:p w:rsidR="00187894" w:rsidRPr="00283F81" w:rsidRDefault="00187894" w:rsidP="00187894">
      <w:pPr>
        <w:jc w:val="both"/>
        <w:rPr>
          <w:rFonts w:ascii="Times New Roman" w:eastAsia="Times New Roman" w:hAnsi="Times New Roman"/>
          <w:color w:val="auto"/>
          <w:sz w:val="24"/>
          <w:szCs w:val="24"/>
          <w:lang w:eastAsia="en-US"/>
        </w:rPr>
      </w:pPr>
      <w:r w:rsidRPr="00283F81">
        <w:rPr>
          <w:rFonts w:ascii="Times New Roman" w:eastAsia="Times New Roman" w:hAnsi="Times New Roman"/>
          <w:color w:val="auto"/>
          <w:sz w:val="24"/>
          <w:szCs w:val="24"/>
          <w:lang w:eastAsia="en-US"/>
        </w:rPr>
        <w:lastRenderedPageBreak/>
        <w:t xml:space="preserve">4.4.2. Finanšu piedāvājuma </w:t>
      </w:r>
      <w:r w:rsidRPr="00B64B65">
        <w:rPr>
          <w:rFonts w:ascii="Times New Roman" w:eastAsia="Times New Roman" w:hAnsi="Times New Roman"/>
          <w:color w:val="auto"/>
          <w:sz w:val="24"/>
          <w:szCs w:val="24"/>
          <w:lang w:eastAsia="en-US"/>
        </w:rPr>
        <w:t xml:space="preserve">(nolikuma 4.pielikums) cenā </w:t>
      </w:r>
      <w:r w:rsidRPr="00283F81">
        <w:rPr>
          <w:rFonts w:ascii="Times New Roman" w:eastAsia="Times New Roman" w:hAnsi="Times New Roman"/>
          <w:color w:val="auto"/>
          <w:sz w:val="24"/>
          <w:szCs w:val="24"/>
          <w:lang w:eastAsia="en-US"/>
        </w:rPr>
        <w:t xml:space="preserve">jāiekļauj visas izmaksas un visi valsts un pašvaldību noteiktie nodokļi un nodevas, tiešās un netiešās izmaksas, tajā skaitā nodokļi, nodevas, transporta un citi izdevumi, kas nepieciešami, lai nodrošinātu Tehniskās specifikācijas prasību savlaicīgu un kvalitatīvu izpildi. </w:t>
      </w:r>
    </w:p>
    <w:p w:rsidR="00283F81" w:rsidRPr="00283F81" w:rsidRDefault="00283F81" w:rsidP="00187894">
      <w:pPr>
        <w:jc w:val="both"/>
        <w:rPr>
          <w:rFonts w:ascii="Times New Roman" w:eastAsia="Times New Roman" w:hAnsi="Times New Roman"/>
          <w:color w:val="auto"/>
          <w:sz w:val="24"/>
          <w:szCs w:val="24"/>
          <w:lang w:eastAsia="en-US"/>
        </w:rPr>
      </w:pPr>
    </w:p>
    <w:p w:rsidR="00187894" w:rsidRPr="00283F81" w:rsidRDefault="00283F81" w:rsidP="00283F81">
      <w:pPr>
        <w:jc w:val="both"/>
        <w:rPr>
          <w:rFonts w:ascii="Times New Roman" w:eastAsia="Times New Roman" w:hAnsi="Times New Roman"/>
          <w:b/>
          <w:i/>
          <w:color w:val="auto"/>
          <w:sz w:val="24"/>
          <w:szCs w:val="24"/>
          <w:lang w:eastAsia="en-US"/>
        </w:rPr>
      </w:pPr>
      <w:r w:rsidRPr="00283F81">
        <w:rPr>
          <w:rFonts w:ascii="Times New Roman" w:eastAsia="Times New Roman" w:hAnsi="Times New Roman"/>
          <w:b/>
          <w:i/>
          <w:color w:val="auto"/>
          <w:sz w:val="24"/>
          <w:szCs w:val="24"/>
          <w:lang w:eastAsia="en-US"/>
        </w:rPr>
        <w:t>4.5.</w:t>
      </w:r>
      <w:r w:rsidR="00187894" w:rsidRPr="00283F81">
        <w:rPr>
          <w:rFonts w:ascii="Times New Roman" w:eastAsia="Times New Roman" w:hAnsi="Times New Roman"/>
          <w:b/>
          <w:i/>
          <w:color w:val="auto"/>
          <w:sz w:val="24"/>
          <w:szCs w:val="24"/>
          <w:lang w:eastAsia="en-US"/>
        </w:rPr>
        <w:t>Ja pretendents savas kvalifikācijas novērtēšanai nav iesniedzis visus nolikumā prasītos atlases dokumentus, kā arī, ja tie neatbilst nolikuma prasībām, vai vispār nav iesniedzis prasīto informāciju, tad pretendents no tālākās dalības iepirkumā tiek izslēgts.</w:t>
      </w:r>
    </w:p>
    <w:p w:rsidR="00187894" w:rsidRPr="00283F81" w:rsidRDefault="00283F81" w:rsidP="00283F81">
      <w:pPr>
        <w:jc w:val="both"/>
        <w:rPr>
          <w:rFonts w:ascii="Times New Roman" w:eastAsia="Times New Roman" w:hAnsi="Times New Roman"/>
          <w:b/>
          <w:i/>
          <w:color w:val="auto"/>
          <w:sz w:val="24"/>
          <w:szCs w:val="24"/>
          <w:lang w:eastAsia="en-US"/>
        </w:rPr>
      </w:pPr>
      <w:r w:rsidRPr="00283F81">
        <w:rPr>
          <w:rFonts w:ascii="Times New Roman" w:eastAsia="Times New Roman" w:hAnsi="Times New Roman"/>
          <w:b/>
          <w:i/>
          <w:color w:val="auto"/>
          <w:sz w:val="24"/>
          <w:szCs w:val="24"/>
          <w:lang w:eastAsia="en-US"/>
        </w:rPr>
        <w:t>4.6.</w:t>
      </w:r>
      <w:r w:rsidR="00187894" w:rsidRPr="00283F81">
        <w:rPr>
          <w:rFonts w:ascii="Times New Roman" w:eastAsia="Times New Roman" w:hAnsi="Times New Roman"/>
          <w:b/>
          <w:i/>
          <w:color w:val="auto"/>
          <w:sz w:val="24"/>
          <w:szCs w:val="24"/>
          <w:lang w:eastAsia="en-US"/>
        </w:rPr>
        <w:t>Komisijai ir tiesības no pretendenta pieprasīt papildus informāciju, lai iegūtu pierādījumus par pretendenta atbilstību visām iepirkuma nolikumā iekļautajām prasībām.</w:t>
      </w:r>
    </w:p>
    <w:p w:rsidR="00283F81" w:rsidRPr="00283F81" w:rsidRDefault="00283F81" w:rsidP="00283F81">
      <w:pPr>
        <w:jc w:val="both"/>
        <w:rPr>
          <w:rFonts w:ascii="Times New Roman" w:eastAsia="Times New Roman" w:hAnsi="Times New Roman"/>
          <w:b/>
          <w:i/>
          <w:color w:val="auto"/>
          <w:sz w:val="24"/>
          <w:szCs w:val="24"/>
          <w:lang w:eastAsia="en-US"/>
        </w:rPr>
      </w:pPr>
    </w:p>
    <w:p w:rsidR="00277DA1" w:rsidRPr="00827553" w:rsidRDefault="00283F81" w:rsidP="00827553">
      <w:pPr>
        <w:jc w:val="both"/>
        <w:rPr>
          <w:rFonts w:ascii="Times New Roman" w:eastAsia="Times New Roman" w:hAnsi="Times New Roman"/>
          <w:b/>
          <w:i/>
          <w:color w:val="auto"/>
          <w:sz w:val="24"/>
          <w:szCs w:val="24"/>
          <w:lang w:eastAsia="en-US"/>
        </w:rPr>
      </w:pPr>
      <w:r w:rsidRPr="00283F81">
        <w:rPr>
          <w:rFonts w:ascii="Times New Roman" w:eastAsia="Times New Roman" w:hAnsi="Times New Roman"/>
          <w:b/>
          <w:i/>
          <w:color w:val="auto"/>
          <w:sz w:val="24"/>
          <w:szCs w:val="24"/>
          <w:lang w:eastAsia="en-US"/>
        </w:rPr>
        <w:t>4.7.</w:t>
      </w:r>
      <w:r w:rsidR="00187894" w:rsidRPr="00283F81">
        <w:rPr>
          <w:rFonts w:ascii="Times New Roman" w:eastAsia="Times New Roman" w:hAnsi="Times New Roman"/>
          <w:b/>
          <w:i/>
          <w:color w:val="auto"/>
          <w:sz w:val="24"/>
          <w:szCs w:val="24"/>
          <w:lang w:eastAsia="en-US"/>
        </w:rPr>
        <w:t>Pretendents ir tiesīgs piedāvājumā iekļaut papildus nolikumā minētajiem dokumentiem citus dokumentus, ja tie var sniegt Pasūtītājam nozīmīgu informāciju attiecībā uz pretenden</w:t>
      </w:r>
      <w:r w:rsidR="00827553">
        <w:rPr>
          <w:rFonts w:ascii="Times New Roman" w:eastAsia="Times New Roman" w:hAnsi="Times New Roman"/>
          <w:b/>
          <w:i/>
          <w:color w:val="auto"/>
          <w:sz w:val="24"/>
          <w:szCs w:val="24"/>
          <w:lang w:eastAsia="en-US"/>
        </w:rPr>
        <w:t>tu un tā iesniegto piedāvājumu.</w:t>
      </w:r>
    </w:p>
    <w:p w:rsidR="00462769" w:rsidRPr="00D22BE7" w:rsidRDefault="00827553" w:rsidP="00462769">
      <w:pPr>
        <w:pStyle w:val="Heading1"/>
        <w:rPr>
          <w:rFonts w:ascii="Times New Roman" w:hAnsi="Times New Roman" w:cs="Times New Roman"/>
          <w:color w:val="auto"/>
          <w:sz w:val="32"/>
          <w:szCs w:val="32"/>
          <w:u w:val="single"/>
        </w:rPr>
      </w:pPr>
      <w:bookmarkStart w:id="15" w:name="_Toc61422143"/>
      <w:bookmarkStart w:id="16" w:name="_Toc59334737"/>
      <w:r>
        <w:rPr>
          <w:rFonts w:ascii="Times New Roman" w:hAnsi="Times New Roman" w:cs="Times New Roman"/>
          <w:bCs w:val="0"/>
          <w:color w:val="auto"/>
          <w:sz w:val="32"/>
          <w:szCs w:val="32"/>
          <w:u w:val="single"/>
        </w:rPr>
        <w:t>5.Piedāvājumu vērtēšana</w:t>
      </w:r>
      <w:r w:rsidR="00462769" w:rsidRPr="00D22BE7">
        <w:rPr>
          <w:rFonts w:ascii="Times New Roman" w:hAnsi="Times New Roman" w:cs="Times New Roman"/>
          <w:bCs w:val="0"/>
          <w:color w:val="auto"/>
          <w:sz w:val="32"/>
          <w:szCs w:val="32"/>
          <w:u w:val="single"/>
        </w:rPr>
        <w:t xml:space="preserve"> un piedāvājuma izvēles kritēriji</w:t>
      </w:r>
      <w:bookmarkEnd w:id="15"/>
      <w:bookmarkEnd w:id="16"/>
    </w:p>
    <w:p w:rsidR="00462769" w:rsidRPr="00194938" w:rsidRDefault="00462769" w:rsidP="00462769">
      <w:pPr>
        <w:jc w:val="both"/>
        <w:rPr>
          <w:rFonts w:ascii="Times New Roman" w:hAnsi="Times New Roman"/>
          <w:color w:val="FF0000"/>
          <w:sz w:val="24"/>
          <w:szCs w:val="24"/>
        </w:rPr>
      </w:pPr>
      <w:r w:rsidRPr="00194938">
        <w:rPr>
          <w:rFonts w:ascii="Times New Roman" w:hAnsi="Times New Roman"/>
          <w:color w:val="FF0000"/>
        </w:rPr>
        <w:t xml:space="preserve"> </w:t>
      </w:r>
    </w:p>
    <w:p w:rsidR="00827553" w:rsidRPr="00827553" w:rsidRDefault="00827553" w:rsidP="00827553">
      <w:pPr>
        <w:jc w:val="both"/>
        <w:rPr>
          <w:rFonts w:ascii="Times New Roman" w:eastAsia="Times New Roman" w:hAnsi="Times New Roman"/>
          <w:b/>
          <w:i/>
          <w:color w:val="auto"/>
          <w:sz w:val="24"/>
          <w:szCs w:val="24"/>
          <w:lang w:eastAsia="en-US"/>
        </w:rPr>
      </w:pPr>
      <w:r w:rsidRPr="00827553">
        <w:rPr>
          <w:rFonts w:ascii="Times New Roman" w:eastAsia="Times New Roman" w:hAnsi="Times New Roman"/>
          <w:b/>
          <w:i/>
          <w:color w:val="auto"/>
          <w:sz w:val="24"/>
          <w:szCs w:val="24"/>
          <w:lang w:eastAsia="en-US"/>
        </w:rPr>
        <w:t>5.1. Piedāvājuma noformējuma pārbaude</w:t>
      </w:r>
      <w:r w:rsidRPr="00827553">
        <w:rPr>
          <w:rFonts w:ascii="Times New Roman" w:eastAsia="Times New Roman" w:hAnsi="Times New Roman"/>
          <w:i/>
          <w:color w:val="auto"/>
          <w:sz w:val="24"/>
          <w:szCs w:val="24"/>
          <w:lang w:eastAsia="en-US"/>
        </w:rPr>
        <w:t>:</w:t>
      </w:r>
      <w:r w:rsidRPr="00827553">
        <w:rPr>
          <w:rFonts w:ascii="Times New Roman" w:eastAsia="Times New Roman" w:hAnsi="Times New Roman"/>
          <w:b/>
          <w:i/>
          <w:color w:val="auto"/>
          <w:sz w:val="24"/>
          <w:szCs w:val="24"/>
          <w:lang w:eastAsia="en-US"/>
        </w:rPr>
        <w:t xml:space="preserve"> </w:t>
      </w:r>
    </w:p>
    <w:p w:rsidR="00827553" w:rsidRDefault="00827553" w:rsidP="00827553">
      <w:pPr>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K</w:t>
      </w:r>
      <w:r w:rsidRPr="00827553">
        <w:rPr>
          <w:rFonts w:ascii="Times New Roman" w:eastAsia="Times New Roman" w:hAnsi="Times New Roman"/>
          <w:color w:val="auto"/>
          <w:sz w:val="24"/>
          <w:szCs w:val="24"/>
          <w:lang w:eastAsia="en-US"/>
        </w:rPr>
        <w:t>omisija pārbauda pretendenta piedāvājuma atbilstību nolikumā noteiktajām piedāvājuma iesniegšanas</w:t>
      </w:r>
      <w:proofErr w:type="gramStart"/>
      <w:r w:rsidRPr="00827553">
        <w:rPr>
          <w:rFonts w:ascii="Times New Roman" w:eastAsia="Times New Roman" w:hAnsi="Times New Roman"/>
          <w:color w:val="auto"/>
          <w:sz w:val="24"/>
          <w:szCs w:val="24"/>
          <w:lang w:eastAsia="en-US"/>
        </w:rPr>
        <w:t xml:space="preserve"> un</w:t>
      </w:r>
      <w:proofErr w:type="gramEnd"/>
      <w:r w:rsidRPr="00827553">
        <w:rPr>
          <w:rFonts w:ascii="Times New Roman" w:eastAsia="Times New Roman" w:hAnsi="Times New Roman"/>
          <w:color w:val="auto"/>
          <w:sz w:val="24"/>
          <w:szCs w:val="24"/>
          <w:lang w:eastAsia="en-US"/>
        </w:rPr>
        <w:t xml:space="preserve"> noformējuma prasībām vai pretendenta piedāvājums i</w:t>
      </w:r>
      <w:r>
        <w:rPr>
          <w:rFonts w:ascii="Times New Roman" w:eastAsia="Times New Roman" w:hAnsi="Times New Roman"/>
          <w:color w:val="auto"/>
          <w:sz w:val="24"/>
          <w:szCs w:val="24"/>
          <w:lang w:eastAsia="en-US"/>
        </w:rPr>
        <w:t xml:space="preserve">esniegts saskaņā ar nolikuma </w:t>
      </w:r>
      <w:r w:rsidRPr="00827553">
        <w:rPr>
          <w:rFonts w:ascii="Times New Roman" w:eastAsia="Times New Roman" w:hAnsi="Times New Roman"/>
          <w:color w:val="auto"/>
          <w:sz w:val="24"/>
          <w:szCs w:val="24"/>
          <w:lang w:eastAsia="en-US"/>
        </w:rPr>
        <w:t>sadaļu „Prasības attiecībā uz piedāvājumu” noteiktajiem nosacījumiem. Ja pretendenta piedāvājums neatbilst kādai no nolikumā noteiktajām prasībām, komisija attiecīgā pretendenta piedāvājumu no turpmākās dalības iepirkumā izslēdz un tā piedāvājumu tālāk neizskata.</w:t>
      </w:r>
    </w:p>
    <w:p w:rsidR="00827553" w:rsidRPr="00827553" w:rsidRDefault="00827553" w:rsidP="00827553">
      <w:pPr>
        <w:jc w:val="both"/>
        <w:rPr>
          <w:rFonts w:ascii="Times New Roman" w:eastAsia="Times New Roman" w:hAnsi="Times New Roman"/>
          <w:color w:val="auto"/>
          <w:sz w:val="24"/>
          <w:szCs w:val="24"/>
          <w:lang w:eastAsia="en-US"/>
        </w:rPr>
      </w:pPr>
    </w:p>
    <w:p w:rsidR="00827553" w:rsidRDefault="00827553" w:rsidP="00827553">
      <w:pPr>
        <w:jc w:val="both"/>
        <w:rPr>
          <w:rFonts w:ascii="Times New Roman" w:eastAsia="Times New Roman" w:hAnsi="Times New Roman"/>
          <w:b/>
          <w:color w:val="auto"/>
          <w:sz w:val="24"/>
          <w:szCs w:val="24"/>
          <w:lang w:eastAsia="en-US"/>
        </w:rPr>
      </w:pPr>
      <w:r w:rsidRPr="00827553">
        <w:rPr>
          <w:rFonts w:ascii="Times New Roman" w:eastAsia="Times New Roman" w:hAnsi="Times New Roman"/>
          <w:b/>
          <w:i/>
          <w:color w:val="auto"/>
          <w:sz w:val="24"/>
          <w:szCs w:val="24"/>
          <w:lang w:eastAsia="en-US"/>
        </w:rPr>
        <w:t>5.2.Pretendentu atlase</w:t>
      </w:r>
      <w:r w:rsidRPr="00827553">
        <w:rPr>
          <w:rFonts w:ascii="Times New Roman" w:eastAsia="Times New Roman" w:hAnsi="Times New Roman"/>
          <w:i/>
          <w:color w:val="auto"/>
          <w:sz w:val="24"/>
          <w:szCs w:val="24"/>
          <w:lang w:eastAsia="en-US"/>
        </w:rPr>
        <w:t>:</w:t>
      </w:r>
      <w:r w:rsidRPr="00827553">
        <w:rPr>
          <w:rFonts w:ascii="Times New Roman" w:eastAsia="Times New Roman" w:hAnsi="Times New Roman"/>
          <w:b/>
          <w:color w:val="auto"/>
          <w:sz w:val="24"/>
          <w:szCs w:val="24"/>
          <w:lang w:eastAsia="en-US"/>
        </w:rPr>
        <w:t xml:space="preserve"> </w:t>
      </w:r>
    </w:p>
    <w:p w:rsidR="00827553" w:rsidRDefault="00827553" w:rsidP="00827553">
      <w:pPr>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K</w:t>
      </w:r>
      <w:r w:rsidRPr="00827553">
        <w:rPr>
          <w:rFonts w:ascii="Times New Roman" w:eastAsia="Times New Roman" w:hAnsi="Times New Roman"/>
          <w:color w:val="auto"/>
          <w:sz w:val="24"/>
          <w:szCs w:val="24"/>
          <w:lang w:eastAsia="en-US"/>
        </w:rPr>
        <w:t>omisija pārbauda pretendentu atlases dokumentus, lai pārliecinātos, vai pretendents</w:t>
      </w:r>
      <w:r>
        <w:rPr>
          <w:rFonts w:ascii="Times New Roman" w:eastAsia="Times New Roman" w:hAnsi="Times New Roman"/>
          <w:color w:val="auto"/>
          <w:sz w:val="24"/>
          <w:szCs w:val="24"/>
          <w:lang w:eastAsia="en-US"/>
        </w:rPr>
        <w:t xml:space="preserve"> atbilst iepirkuma nolikuma </w:t>
      </w:r>
      <w:r w:rsidRPr="00827553">
        <w:rPr>
          <w:rFonts w:ascii="Times New Roman" w:eastAsia="Times New Roman" w:hAnsi="Times New Roman"/>
          <w:color w:val="auto"/>
          <w:sz w:val="24"/>
          <w:szCs w:val="24"/>
          <w:lang w:eastAsia="en-US"/>
        </w:rPr>
        <w:t>sadaļā „Pretendenta iesniedzamie dokumenti” noteiktajām pretendentu atlases prasībām, t.sk. komisija</w:t>
      </w:r>
      <w:r w:rsidRPr="00827553">
        <w:rPr>
          <w:rFonts w:ascii="Times New Roman" w:eastAsia="Times New Roman" w:hAnsi="Times New Roman"/>
          <w:b/>
          <w:color w:val="auto"/>
          <w:sz w:val="24"/>
          <w:szCs w:val="24"/>
          <w:lang w:eastAsia="en-US"/>
        </w:rPr>
        <w:t xml:space="preserve"> </w:t>
      </w:r>
      <w:r w:rsidRPr="00827553">
        <w:rPr>
          <w:rFonts w:ascii="Times New Roman" w:eastAsia="Times New Roman" w:hAnsi="Times New Roman"/>
          <w:color w:val="auto"/>
          <w:sz w:val="24"/>
          <w:szCs w:val="24"/>
          <w:lang w:eastAsia="en-US"/>
        </w:rPr>
        <w:t>pārbauda, vai pretendenta iesniegtajā pieteikumā ir ietverts pretendenta parakstīs pieteikums par dalību iepirkumā ar apliecinājumu, ka uz pretendentu neattiecas Publisko iepirkumu likuma 8.</w:t>
      </w:r>
      <w:r w:rsidRPr="00827553">
        <w:rPr>
          <w:rFonts w:ascii="Times New Roman" w:eastAsia="Times New Roman" w:hAnsi="Times New Roman"/>
          <w:color w:val="auto"/>
          <w:sz w:val="24"/>
          <w:szCs w:val="24"/>
          <w:vertAlign w:val="superscript"/>
          <w:lang w:eastAsia="en-US"/>
        </w:rPr>
        <w:t>2</w:t>
      </w:r>
      <w:r>
        <w:rPr>
          <w:rFonts w:ascii="Times New Roman" w:eastAsia="Times New Roman" w:hAnsi="Times New Roman"/>
          <w:color w:val="auto"/>
          <w:sz w:val="24"/>
          <w:szCs w:val="24"/>
          <w:lang w:eastAsia="en-US"/>
        </w:rPr>
        <w:t xml:space="preserve"> panta piektajā</w:t>
      </w:r>
      <w:r w:rsidRPr="00827553">
        <w:rPr>
          <w:rFonts w:ascii="Times New Roman" w:eastAsia="Times New Roman" w:hAnsi="Times New Roman"/>
          <w:color w:val="auto"/>
          <w:sz w:val="24"/>
          <w:szCs w:val="24"/>
          <w:lang w:eastAsia="en-US"/>
        </w:rPr>
        <w:t xml:space="preserve"> daļā minētie izslēgšanas nosacījumi </w:t>
      </w:r>
      <w:r w:rsidRPr="00195C1A">
        <w:rPr>
          <w:rFonts w:ascii="Times New Roman" w:eastAsia="Times New Roman" w:hAnsi="Times New Roman"/>
          <w:color w:val="auto"/>
          <w:sz w:val="24"/>
          <w:szCs w:val="24"/>
          <w:lang w:eastAsia="en-US"/>
        </w:rPr>
        <w:t>(nolikuma 1.pielikums). J</w:t>
      </w:r>
      <w:r w:rsidRPr="00827553">
        <w:rPr>
          <w:rFonts w:ascii="Times New Roman" w:eastAsia="Times New Roman" w:hAnsi="Times New Roman"/>
          <w:color w:val="auto"/>
          <w:sz w:val="24"/>
          <w:szCs w:val="24"/>
          <w:lang w:eastAsia="en-US"/>
        </w:rPr>
        <w:t>a pretendenta piedāvājumā iesniegtie dokumenti neatbilst kādai no pretendentu atlases prasībām, komisija lemj par attiecīgā pretendenta piedāvājuma izslēgšanu no turpmākās dalības iepirkumā.</w:t>
      </w:r>
    </w:p>
    <w:p w:rsidR="00827553" w:rsidRPr="00827553" w:rsidRDefault="00827553" w:rsidP="00827553">
      <w:pPr>
        <w:jc w:val="both"/>
        <w:rPr>
          <w:rFonts w:ascii="Times New Roman" w:eastAsia="Times New Roman" w:hAnsi="Times New Roman"/>
          <w:color w:val="auto"/>
          <w:sz w:val="24"/>
          <w:szCs w:val="24"/>
          <w:lang w:eastAsia="en-US"/>
        </w:rPr>
      </w:pPr>
    </w:p>
    <w:p w:rsidR="00827553" w:rsidRDefault="00827553" w:rsidP="00827553">
      <w:pPr>
        <w:jc w:val="both"/>
        <w:rPr>
          <w:rFonts w:ascii="Times New Roman" w:eastAsia="Times New Roman" w:hAnsi="Times New Roman"/>
          <w:color w:val="auto"/>
          <w:sz w:val="24"/>
          <w:szCs w:val="24"/>
          <w:lang w:eastAsia="en-US"/>
        </w:rPr>
      </w:pPr>
      <w:r w:rsidRPr="00827553">
        <w:rPr>
          <w:rFonts w:ascii="Times New Roman" w:eastAsia="Times New Roman" w:hAnsi="Times New Roman"/>
          <w:b/>
          <w:i/>
          <w:color w:val="auto"/>
          <w:sz w:val="24"/>
          <w:szCs w:val="24"/>
          <w:lang w:eastAsia="en-US"/>
        </w:rPr>
        <w:t>5.3.Tehniskā piedāvājuma pārbaude</w:t>
      </w:r>
      <w:r w:rsidRPr="00827553">
        <w:rPr>
          <w:rFonts w:ascii="Times New Roman" w:eastAsia="Times New Roman" w:hAnsi="Times New Roman"/>
          <w:i/>
          <w:color w:val="auto"/>
          <w:sz w:val="24"/>
          <w:szCs w:val="24"/>
          <w:lang w:eastAsia="en-US"/>
        </w:rPr>
        <w:t>:</w:t>
      </w:r>
      <w:r w:rsidRPr="00827553">
        <w:rPr>
          <w:rFonts w:ascii="Times New Roman" w:eastAsia="Times New Roman" w:hAnsi="Times New Roman"/>
          <w:color w:val="auto"/>
          <w:sz w:val="24"/>
          <w:szCs w:val="24"/>
          <w:lang w:eastAsia="en-US"/>
        </w:rPr>
        <w:t xml:space="preserve"> </w:t>
      </w:r>
    </w:p>
    <w:p w:rsidR="00827553" w:rsidRDefault="00827553" w:rsidP="00827553">
      <w:pPr>
        <w:jc w:val="both"/>
        <w:rPr>
          <w:rFonts w:ascii="Times New Roman" w:eastAsia="Times New Roman" w:hAnsi="Times New Roman"/>
          <w:color w:val="auto"/>
          <w:sz w:val="24"/>
          <w:szCs w:val="24"/>
          <w:lang w:eastAsia="en-US"/>
        </w:rPr>
      </w:pPr>
      <w:r w:rsidRPr="00C434FE">
        <w:rPr>
          <w:rFonts w:ascii="Times New Roman" w:eastAsia="Times New Roman" w:hAnsi="Times New Roman"/>
          <w:color w:val="auto"/>
          <w:sz w:val="24"/>
          <w:szCs w:val="24"/>
          <w:lang w:eastAsia="en-US"/>
        </w:rPr>
        <w:t xml:space="preserve">Komisija pārbauda pretendenta Tehniskā piedāvājumu atbilstību iepirkuma nolikuma 2.pielikumā „Tehniskā specifikācija” norādītajām </w:t>
      </w:r>
      <w:r w:rsidRPr="00827553">
        <w:rPr>
          <w:rFonts w:ascii="Times New Roman" w:eastAsia="Times New Roman" w:hAnsi="Times New Roman"/>
          <w:color w:val="auto"/>
          <w:sz w:val="24"/>
          <w:szCs w:val="24"/>
          <w:lang w:eastAsia="en-US"/>
        </w:rPr>
        <w:t>prasībām. Ja pretendenta piedāvājums neatbilst nolikuma 2.pielikumā „Tehniskā specifikācija” norādītajām prasībām, komisija lemj par attiecīgā pretendenta piedāvājuma izslēgšanu no turpmākās dalības iepirkumā.</w:t>
      </w:r>
    </w:p>
    <w:p w:rsidR="00827553" w:rsidRDefault="00827553" w:rsidP="00827553">
      <w:pPr>
        <w:jc w:val="both"/>
        <w:rPr>
          <w:rFonts w:ascii="Times New Roman" w:eastAsia="Times New Roman" w:hAnsi="Times New Roman"/>
          <w:color w:val="auto"/>
          <w:sz w:val="24"/>
          <w:szCs w:val="24"/>
          <w:lang w:eastAsia="en-US"/>
        </w:rPr>
      </w:pPr>
    </w:p>
    <w:p w:rsidR="00827553" w:rsidRPr="00827553" w:rsidRDefault="00827553" w:rsidP="00827553">
      <w:pPr>
        <w:jc w:val="both"/>
        <w:rPr>
          <w:rFonts w:ascii="Times New Roman" w:eastAsia="Times New Roman" w:hAnsi="Times New Roman"/>
          <w:i/>
          <w:color w:val="auto"/>
          <w:sz w:val="24"/>
          <w:szCs w:val="24"/>
          <w:lang w:eastAsia="en-US"/>
        </w:rPr>
      </w:pPr>
      <w:r w:rsidRPr="00827553">
        <w:rPr>
          <w:rFonts w:ascii="Times New Roman" w:eastAsia="Times New Roman" w:hAnsi="Times New Roman"/>
          <w:b/>
          <w:i/>
          <w:color w:val="auto"/>
          <w:sz w:val="24"/>
          <w:szCs w:val="24"/>
          <w:lang w:eastAsia="en-US"/>
        </w:rPr>
        <w:t>5.4.Finanšu piedāvājuma pārbaude</w:t>
      </w:r>
      <w:r w:rsidRPr="00827553">
        <w:rPr>
          <w:rFonts w:ascii="Times New Roman" w:eastAsia="Times New Roman" w:hAnsi="Times New Roman"/>
          <w:i/>
          <w:color w:val="auto"/>
          <w:sz w:val="24"/>
          <w:szCs w:val="24"/>
          <w:lang w:eastAsia="en-US"/>
        </w:rPr>
        <w:t xml:space="preserve">: </w:t>
      </w:r>
    </w:p>
    <w:p w:rsidR="00827553" w:rsidRPr="00827553" w:rsidRDefault="00827553" w:rsidP="00827553">
      <w:pPr>
        <w:widowControl w:val="0"/>
        <w:tabs>
          <w:tab w:val="left" w:pos="851"/>
          <w:tab w:val="left" w:pos="993"/>
        </w:tabs>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5.4.1.</w:t>
      </w:r>
      <w:r w:rsidRPr="00827553">
        <w:rPr>
          <w:rFonts w:ascii="Times New Roman" w:eastAsia="Times New Roman" w:hAnsi="Times New Roman"/>
          <w:color w:val="auto"/>
          <w:sz w:val="24"/>
          <w:szCs w:val="24"/>
          <w:lang w:eastAsia="en-US"/>
        </w:rPr>
        <w:t>komisija pārbauda vai pretendenta iesniegtais Finanšu piedāvājums atbilst nolikuma prasībām, vai Finanšu piedāvājumā nav aritmētisko kļūdu</w:t>
      </w:r>
      <w:bookmarkStart w:id="17" w:name="_Toc188850805"/>
      <w:bookmarkStart w:id="18" w:name="_Toc188938143"/>
      <w:bookmarkStart w:id="19" w:name="_Toc188938565"/>
      <w:bookmarkStart w:id="20" w:name="_Toc189460871"/>
      <w:bookmarkStart w:id="21" w:name="_Toc189464914"/>
      <w:bookmarkStart w:id="22" w:name="_Toc189899847"/>
      <w:bookmarkStart w:id="23" w:name="_Toc191715067"/>
      <w:bookmarkStart w:id="24" w:name="_Toc194393227"/>
      <w:bookmarkStart w:id="25" w:name="_Toc194991725"/>
      <w:bookmarkStart w:id="26" w:name="_Toc194991932"/>
      <w:bookmarkStart w:id="27" w:name="_Toc195691028"/>
      <w:bookmarkStart w:id="28" w:name="_Toc195691551"/>
      <w:bookmarkStart w:id="29" w:name="_Toc195691933"/>
      <w:bookmarkStart w:id="30" w:name="_Toc203191576"/>
      <w:bookmarkStart w:id="31" w:name="_Toc215115326"/>
      <w:bookmarkStart w:id="32" w:name="_Toc216756142"/>
      <w:bookmarkStart w:id="33" w:name="_Toc216845704"/>
      <w:bookmarkStart w:id="34" w:name="_Toc225055888"/>
      <w:bookmarkStart w:id="35" w:name="_Toc226171348"/>
      <w:bookmarkStart w:id="36" w:name="_Toc226510462"/>
      <w:bookmarkStart w:id="37" w:name="_Toc226510837"/>
      <w:bookmarkStart w:id="38" w:name="_Toc226776752"/>
      <w:bookmarkStart w:id="39" w:name="_Toc226778869"/>
      <w:bookmarkStart w:id="40" w:name="_Toc226779284"/>
      <w:bookmarkStart w:id="41" w:name="_Toc226887388"/>
      <w:bookmarkStart w:id="42" w:name="_Toc247075092"/>
      <w:r w:rsidRPr="00827553">
        <w:rPr>
          <w:rFonts w:ascii="Times New Roman" w:eastAsia="Times New Roman" w:hAnsi="Times New Roman"/>
          <w:color w:val="auto"/>
          <w:sz w:val="24"/>
          <w:szCs w:val="24"/>
          <w:lang w:eastAsia="en-US"/>
        </w:rPr>
        <w:t xml:space="preserve">. Ja komisija Finanšu piedāvājumā konstatē aritmētiskās kļūdas, tā šīs kļūdas izlabo un rīkojas saskaņā ar Publisko iepirkumu likuma 56.panta trešo daļu. </w:t>
      </w:r>
      <w:bookmarkStart w:id="43" w:name="_Toc188850807"/>
      <w:bookmarkStart w:id="44" w:name="_Toc188938145"/>
      <w:bookmarkStart w:id="45" w:name="_Toc188938567"/>
      <w:bookmarkStart w:id="46" w:name="_Toc189460873"/>
      <w:bookmarkStart w:id="47" w:name="_Toc189464916"/>
      <w:bookmarkStart w:id="48" w:name="_Toc189899849"/>
      <w:bookmarkStart w:id="49" w:name="_Toc191715069"/>
      <w:bookmarkStart w:id="50" w:name="_Toc194393229"/>
      <w:bookmarkStart w:id="51" w:name="_Toc194991727"/>
      <w:bookmarkStart w:id="52" w:name="_Toc194991934"/>
      <w:bookmarkStart w:id="53" w:name="_Toc195691030"/>
      <w:bookmarkStart w:id="54" w:name="_Toc195691553"/>
      <w:bookmarkStart w:id="55" w:name="_Toc195691935"/>
      <w:bookmarkStart w:id="56" w:name="_Toc203191578"/>
      <w:bookmarkStart w:id="57" w:name="_Toc215115328"/>
      <w:bookmarkStart w:id="58" w:name="_Toc216756144"/>
      <w:bookmarkStart w:id="59" w:name="_Toc216845706"/>
      <w:bookmarkStart w:id="60" w:name="_Toc225055890"/>
      <w:bookmarkStart w:id="61" w:name="_Toc226171350"/>
      <w:bookmarkStart w:id="62" w:name="_Toc226510464"/>
      <w:bookmarkStart w:id="63" w:name="_Toc226510839"/>
      <w:bookmarkStart w:id="64" w:name="_Toc226776754"/>
      <w:bookmarkStart w:id="65" w:name="_Toc226778871"/>
      <w:bookmarkStart w:id="66" w:name="_Toc226779286"/>
      <w:bookmarkStart w:id="67" w:name="_Toc226887390"/>
      <w:bookmarkStart w:id="68" w:name="_Toc24707509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827553">
        <w:rPr>
          <w:rFonts w:ascii="Times New Roman" w:eastAsia="Times New Roman" w:hAnsi="Times New Roman"/>
          <w:color w:val="auto"/>
          <w:sz w:val="24"/>
          <w:szCs w:val="24"/>
          <w:lang w:eastAsia="en-US"/>
        </w:rPr>
        <w:t>Turpmākajā piedāvājumu vērtēšanā, komisija ņem vērā tikai šajā nolikuma sadaļā noteiktajā kārtībā labotās kļūdas</w:t>
      </w:r>
      <w:bookmarkStart w:id="69" w:name="_Toc188850808"/>
      <w:bookmarkStart w:id="70" w:name="_Toc188938146"/>
      <w:bookmarkStart w:id="71" w:name="_Toc188938568"/>
      <w:bookmarkStart w:id="72" w:name="_Toc189460874"/>
      <w:bookmarkStart w:id="73" w:name="_Toc189464917"/>
      <w:bookmarkStart w:id="74" w:name="_Toc189899850"/>
      <w:bookmarkStart w:id="75" w:name="_Toc191715070"/>
      <w:bookmarkStart w:id="76" w:name="_Toc194393230"/>
      <w:bookmarkStart w:id="77" w:name="_Toc194991728"/>
      <w:bookmarkStart w:id="78" w:name="_Toc194991935"/>
      <w:bookmarkStart w:id="79" w:name="_Toc195691031"/>
      <w:bookmarkStart w:id="80" w:name="_Toc195691554"/>
      <w:bookmarkStart w:id="81" w:name="_Toc195691936"/>
      <w:bookmarkStart w:id="82" w:name="_Toc203191579"/>
      <w:bookmarkStart w:id="83" w:name="_Toc215115329"/>
      <w:bookmarkStart w:id="84" w:name="_Toc216756145"/>
      <w:bookmarkStart w:id="85" w:name="_Toc216845707"/>
      <w:bookmarkStart w:id="86" w:name="_Toc225055891"/>
      <w:bookmarkStart w:id="87" w:name="_Toc226171351"/>
      <w:bookmarkStart w:id="88" w:name="_Toc226510465"/>
      <w:bookmarkStart w:id="89" w:name="_Toc226510840"/>
      <w:bookmarkStart w:id="90" w:name="_Toc226776755"/>
      <w:bookmarkStart w:id="91" w:name="_Toc226778872"/>
      <w:bookmarkStart w:id="92" w:name="_Toc226779287"/>
      <w:bookmarkStart w:id="93" w:name="_Toc226887391"/>
      <w:bookmarkStart w:id="94" w:name="_Toc24707509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827553">
        <w:rPr>
          <w:rFonts w:ascii="Times New Roman" w:eastAsia="Times New Roman" w:hAnsi="Times New Roman"/>
          <w:color w:val="auto"/>
          <w:sz w:val="24"/>
          <w:szCs w:val="24"/>
          <w:lang w:eastAsia="en-US"/>
        </w:rPr>
        <w:t>;</w:t>
      </w:r>
    </w:p>
    <w:p w:rsidR="00827553" w:rsidRPr="00827553" w:rsidRDefault="00827553" w:rsidP="00827553">
      <w:pPr>
        <w:widowControl w:val="0"/>
        <w:tabs>
          <w:tab w:val="left" w:pos="851"/>
          <w:tab w:val="left" w:pos="993"/>
        </w:tabs>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5.4.2.</w:t>
      </w:r>
      <w:r w:rsidRPr="00827553">
        <w:rPr>
          <w:rFonts w:ascii="Times New Roman" w:eastAsia="Times New Roman" w:hAnsi="Times New Roman"/>
          <w:color w:val="auto"/>
          <w:sz w:val="24"/>
          <w:szCs w:val="24"/>
          <w:lang w:eastAsia="en-US"/>
        </w:rPr>
        <w:t>komisija pārbauda, vai pretendenta piedāvājums nav nepamatoti lēts un rīkojas saskaņā ar Publisko iepirkumu likuma 48.panta noteikumiem. Ja komisija konstatē, ka konkrētais piedāvājums varētu būt nepamatoti lēts, tad pirms šī piedāvājuma noraidīšanas rakstveidā pieprasa pretendentam detalizētu paskaidrojumu par būtiskajiem piedāvājuma nosacījumiem</w:t>
      </w:r>
      <w:bookmarkStart w:id="95" w:name="_Toc188850809"/>
      <w:bookmarkStart w:id="96" w:name="_Toc188938147"/>
      <w:bookmarkStart w:id="97" w:name="_Toc188938569"/>
      <w:bookmarkStart w:id="98" w:name="_Toc189460875"/>
      <w:bookmarkStart w:id="99" w:name="_Toc189464918"/>
      <w:bookmarkStart w:id="100" w:name="_Toc189899851"/>
      <w:bookmarkStart w:id="101" w:name="_Toc191715071"/>
      <w:bookmarkStart w:id="102" w:name="_Toc194393231"/>
      <w:bookmarkStart w:id="103" w:name="_Toc194991729"/>
      <w:bookmarkStart w:id="104" w:name="_Toc194991936"/>
      <w:bookmarkStart w:id="105" w:name="_Toc195691032"/>
      <w:bookmarkStart w:id="106" w:name="_Toc195691555"/>
      <w:bookmarkStart w:id="107" w:name="_Toc195691937"/>
      <w:bookmarkStart w:id="108" w:name="_Toc203191580"/>
      <w:bookmarkStart w:id="109" w:name="_Toc215115330"/>
      <w:bookmarkStart w:id="110" w:name="_Toc216756146"/>
      <w:bookmarkStart w:id="111" w:name="_Toc216845708"/>
      <w:bookmarkStart w:id="112" w:name="_Toc225055892"/>
      <w:bookmarkStart w:id="113" w:name="_Toc226171352"/>
      <w:bookmarkStart w:id="114" w:name="_Toc226510466"/>
      <w:bookmarkStart w:id="115" w:name="_Toc226510841"/>
      <w:bookmarkStart w:id="116" w:name="_Toc226776756"/>
      <w:bookmarkStart w:id="117" w:name="_Toc226778873"/>
      <w:bookmarkStart w:id="118" w:name="_Toc226779288"/>
      <w:bookmarkStart w:id="119" w:name="_Toc226887392"/>
      <w:bookmarkStart w:id="120" w:name="_Toc24707509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27553">
        <w:rPr>
          <w:rFonts w:ascii="Times New Roman" w:eastAsia="Times New Roman" w:hAnsi="Times New Roman"/>
          <w:color w:val="auto"/>
          <w:sz w:val="24"/>
          <w:szCs w:val="24"/>
          <w:lang w:eastAsia="en-US"/>
        </w:rPr>
        <w:t xml:space="preserve">; </w:t>
      </w:r>
    </w:p>
    <w:p w:rsidR="00827553" w:rsidRDefault="00827553" w:rsidP="00827553">
      <w:pPr>
        <w:widowControl w:val="0"/>
        <w:tabs>
          <w:tab w:val="left" w:pos="851"/>
          <w:tab w:val="left" w:pos="993"/>
        </w:tabs>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5.4.3.</w:t>
      </w:r>
      <w:r w:rsidRPr="00827553">
        <w:rPr>
          <w:rFonts w:ascii="Times New Roman" w:eastAsia="Times New Roman" w:hAnsi="Times New Roman"/>
          <w:color w:val="auto"/>
          <w:sz w:val="24"/>
          <w:szCs w:val="24"/>
          <w:lang w:eastAsia="en-US"/>
        </w:rPr>
        <w:t xml:space="preserve">ja, izvērtējot pretendenta sniegto paskaidrojumu, komisija konstatē, ka pretendents nav </w:t>
      </w:r>
      <w:r w:rsidRPr="00827553">
        <w:rPr>
          <w:rFonts w:ascii="Times New Roman" w:eastAsia="Times New Roman" w:hAnsi="Times New Roman"/>
          <w:color w:val="auto"/>
          <w:sz w:val="24"/>
          <w:szCs w:val="24"/>
          <w:lang w:eastAsia="en-US"/>
        </w:rPr>
        <w:lastRenderedPageBreak/>
        <w:t>pierādījis, ka tam ir pieejami tādi piedāvājuma nosacījumi, kas ļauj noteikt tik zemu cenu, komisija atzīst piedāvājumu par nepamatoti lētu un tālāk to neizskata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ascii="Times New Roman" w:eastAsia="Times New Roman" w:hAnsi="Times New Roman"/>
          <w:color w:val="auto"/>
          <w:sz w:val="24"/>
          <w:szCs w:val="24"/>
          <w:lang w:eastAsia="en-US"/>
        </w:rPr>
        <w:t>.</w:t>
      </w:r>
    </w:p>
    <w:p w:rsidR="00827553" w:rsidRPr="00827553" w:rsidRDefault="00827553" w:rsidP="00827553">
      <w:pPr>
        <w:widowControl w:val="0"/>
        <w:tabs>
          <w:tab w:val="left" w:pos="851"/>
          <w:tab w:val="left" w:pos="993"/>
        </w:tabs>
        <w:jc w:val="both"/>
        <w:rPr>
          <w:rFonts w:ascii="Times New Roman" w:eastAsia="Times New Roman" w:hAnsi="Times New Roman"/>
          <w:color w:val="auto"/>
          <w:sz w:val="24"/>
          <w:szCs w:val="24"/>
          <w:lang w:eastAsia="en-US"/>
        </w:rPr>
      </w:pPr>
    </w:p>
    <w:p w:rsidR="00827553" w:rsidRPr="00827553" w:rsidRDefault="00827553" w:rsidP="00827553">
      <w:pPr>
        <w:jc w:val="both"/>
        <w:rPr>
          <w:rFonts w:ascii="Times New Roman" w:eastAsia="Times New Roman" w:hAnsi="Times New Roman"/>
          <w:color w:val="auto"/>
          <w:sz w:val="24"/>
          <w:szCs w:val="24"/>
          <w:lang w:eastAsia="en-US"/>
        </w:rPr>
      </w:pPr>
      <w:r w:rsidRPr="00827553">
        <w:rPr>
          <w:rFonts w:ascii="Times New Roman" w:eastAsia="Times New Roman" w:hAnsi="Times New Roman"/>
          <w:b/>
          <w:i/>
          <w:iCs/>
          <w:color w:val="auto"/>
          <w:sz w:val="24"/>
          <w:szCs w:val="24"/>
          <w:lang w:eastAsia="en-US"/>
        </w:rPr>
        <w:t>5.5.Komisija piešķir tiesības slēgt iepirkuma līgumu pretendentam</w:t>
      </w:r>
      <w:r w:rsidRPr="00827553">
        <w:rPr>
          <w:rFonts w:ascii="Times New Roman" w:eastAsia="Times New Roman" w:hAnsi="Times New Roman"/>
          <w:iCs/>
          <w:color w:val="auto"/>
          <w:sz w:val="24"/>
          <w:szCs w:val="24"/>
          <w:lang w:eastAsia="en-US"/>
        </w:rPr>
        <w:t>, kurš iesniedzis nolikuma noteikumiem un iepirkuma Tehniskajai specifikācijai atbilstošu piedāvājumu</w:t>
      </w:r>
      <w:r w:rsidRPr="00827553">
        <w:rPr>
          <w:rFonts w:ascii="Times New Roman" w:eastAsia="Times New Roman" w:hAnsi="Times New Roman"/>
          <w:b/>
          <w:iCs/>
          <w:color w:val="auto"/>
          <w:sz w:val="24"/>
          <w:szCs w:val="24"/>
          <w:lang w:eastAsia="en-US"/>
        </w:rPr>
        <w:t xml:space="preserve"> ar viszemāko cenu </w:t>
      </w:r>
      <w:proofErr w:type="spellStart"/>
      <w:r w:rsidRPr="00827553">
        <w:rPr>
          <w:rFonts w:ascii="Times New Roman" w:eastAsia="Times New Roman" w:hAnsi="Times New Roman"/>
          <w:b/>
          <w:i/>
          <w:iCs/>
          <w:color w:val="auto"/>
          <w:sz w:val="24"/>
          <w:szCs w:val="24"/>
          <w:lang w:eastAsia="en-US"/>
        </w:rPr>
        <w:t>euro</w:t>
      </w:r>
      <w:proofErr w:type="spellEnd"/>
      <w:r w:rsidRPr="00827553">
        <w:rPr>
          <w:rFonts w:ascii="Times New Roman" w:eastAsia="Times New Roman" w:hAnsi="Times New Roman"/>
          <w:b/>
          <w:iCs/>
          <w:color w:val="auto"/>
          <w:sz w:val="24"/>
          <w:szCs w:val="24"/>
          <w:lang w:eastAsia="en-US"/>
        </w:rPr>
        <w:t xml:space="preserve"> bez PVN. </w:t>
      </w:r>
    </w:p>
    <w:p w:rsidR="00827553" w:rsidRDefault="00827553" w:rsidP="00827553">
      <w:pPr>
        <w:jc w:val="both"/>
        <w:rPr>
          <w:rFonts w:ascii="Times New Roman" w:eastAsia="Times New Roman" w:hAnsi="Times New Roman"/>
          <w:color w:val="auto"/>
          <w:sz w:val="24"/>
          <w:szCs w:val="24"/>
          <w:lang w:eastAsia="en-US"/>
        </w:rPr>
      </w:pPr>
    </w:p>
    <w:p w:rsidR="00827553" w:rsidRPr="00827553" w:rsidRDefault="00827553" w:rsidP="00827553">
      <w:pPr>
        <w:jc w:val="both"/>
        <w:rPr>
          <w:rFonts w:ascii="Times New Roman" w:eastAsia="Times New Roman" w:hAnsi="Times New Roman"/>
          <w:color w:val="auto"/>
          <w:sz w:val="24"/>
          <w:szCs w:val="24"/>
          <w:lang w:eastAsia="en-US"/>
        </w:rPr>
      </w:pPr>
      <w:r w:rsidRPr="00827553">
        <w:rPr>
          <w:rFonts w:ascii="Times New Roman" w:eastAsia="Times New Roman" w:hAnsi="Times New Roman"/>
          <w:color w:val="auto"/>
          <w:sz w:val="24"/>
          <w:szCs w:val="24"/>
          <w:lang w:eastAsia="en-US"/>
        </w:rPr>
        <w:t xml:space="preserve">  </w:t>
      </w:r>
    </w:p>
    <w:p w:rsidR="00462769" w:rsidRPr="00A23FD9" w:rsidRDefault="00462769" w:rsidP="00F862DA">
      <w:pPr>
        <w:jc w:val="both"/>
        <w:rPr>
          <w:rFonts w:ascii="Times New Roman" w:hAnsi="Times New Roman"/>
          <w:b/>
          <w:color w:val="auto"/>
          <w:sz w:val="32"/>
          <w:szCs w:val="32"/>
          <w:u w:val="single"/>
        </w:rPr>
      </w:pPr>
      <w:r w:rsidRPr="00A23FD9">
        <w:rPr>
          <w:rFonts w:ascii="Times New Roman" w:hAnsi="Times New Roman"/>
          <w:b/>
          <w:color w:val="auto"/>
          <w:sz w:val="32"/>
          <w:szCs w:val="32"/>
          <w:u w:val="single"/>
        </w:rPr>
        <w:t>6.</w:t>
      </w:r>
      <w:r w:rsidR="00F862DA" w:rsidRPr="00F862DA">
        <w:t xml:space="preserve"> </w:t>
      </w:r>
      <w:r w:rsidR="00F862DA" w:rsidRPr="00F862DA">
        <w:rPr>
          <w:rFonts w:ascii="Times New Roman" w:hAnsi="Times New Roman"/>
          <w:b/>
          <w:color w:val="auto"/>
          <w:sz w:val="32"/>
          <w:szCs w:val="32"/>
          <w:u w:val="single"/>
        </w:rPr>
        <w:t xml:space="preserve">Publisko iepirkumu likuma izslēgšanas nosacījumu </w:t>
      </w:r>
      <w:r w:rsidR="00F862DA">
        <w:rPr>
          <w:rFonts w:ascii="Times New Roman" w:hAnsi="Times New Roman"/>
          <w:b/>
          <w:color w:val="auto"/>
          <w:sz w:val="32"/>
          <w:szCs w:val="32"/>
          <w:u w:val="single"/>
        </w:rPr>
        <w:t xml:space="preserve">pārbaude un </w:t>
      </w:r>
      <w:r w:rsidR="00F862DA" w:rsidRPr="00F862DA">
        <w:rPr>
          <w:rFonts w:ascii="Times New Roman" w:hAnsi="Times New Roman"/>
          <w:b/>
          <w:color w:val="auto"/>
          <w:sz w:val="32"/>
          <w:szCs w:val="32"/>
          <w:u w:val="single"/>
        </w:rPr>
        <w:t>lēmuma pieņemšana</w:t>
      </w:r>
    </w:p>
    <w:p w:rsidR="00462769" w:rsidRPr="00A23FD9" w:rsidRDefault="00462769" w:rsidP="00462769">
      <w:pPr>
        <w:jc w:val="both"/>
        <w:rPr>
          <w:rFonts w:ascii="Times New Roman" w:hAnsi="Times New Roman"/>
          <w:b/>
          <w:color w:val="auto"/>
          <w:sz w:val="32"/>
          <w:szCs w:val="32"/>
        </w:rPr>
      </w:pPr>
    </w:p>
    <w:p w:rsidR="005D6928" w:rsidRPr="005D6928" w:rsidRDefault="005D6928" w:rsidP="005D6928">
      <w:pPr>
        <w:tabs>
          <w:tab w:val="right" w:pos="0"/>
        </w:tabs>
        <w:suppressAutoHyphens/>
        <w:autoSpaceDN w:val="0"/>
        <w:jc w:val="both"/>
        <w:textAlignment w:val="baseline"/>
        <w:rPr>
          <w:rFonts w:ascii="Times New Roman" w:eastAsia="Times New Roman" w:hAnsi="Times New Roman"/>
          <w:b/>
          <w:color w:val="auto"/>
          <w:sz w:val="24"/>
          <w:szCs w:val="24"/>
          <w:lang w:eastAsia="en-US"/>
        </w:rPr>
      </w:pPr>
      <w:bookmarkStart w:id="121" w:name="_Toc61422148"/>
      <w:bookmarkStart w:id="122" w:name="_Toc59334738"/>
      <w:r>
        <w:rPr>
          <w:rFonts w:ascii="Times New Roman" w:eastAsia="Times New Roman" w:hAnsi="Times New Roman"/>
          <w:color w:val="auto"/>
          <w:sz w:val="24"/>
          <w:szCs w:val="24"/>
          <w:lang w:eastAsia="en-US"/>
        </w:rPr>
        <w:t>6.1.</w:t>
      </w:r>
      <w:r w:rsidRPr="005D6928">
        <w:rPr>
          <w:rFonts w:ascii="Times New Roman" w:eastAsia="Times New Roman" w:hAnsi="Times New Roman"/>
          <w:color w:val="auto"/>
          <w:sz w:val="24"/>
          <w:szCs w:val="24"/>
          <w:lang w:eastAsia="en-US"/>
        </w:rPr>
        <w:t>Pirms galīgā lēmuma pieņemšanas par iepirkuma rezultātiem, pārbauda, vai uz pretendentu, kuram būtu piešķiramas līguma slēgšanas tiesības, neattiecas Publisko iepirkumu likuma 8.</w:t>
      </w:r>
      <w:r w:rsidRPr="005D6928">
        <w:rPr>
          <w:rFonts w:ascii="Times New Roman" w:eastAsia="Times New Roman" w:hAnsi="Times New Roman"/>
          <w:color w:val="auto"/>
          <w:sz w:val="24"/>
          <w:szCs w:val="24"/>
          <w:vertAlign w:val="superscript"/>
          <w:lang w:eastAsia="en-US"/>
        </w:rPr>
        <w:t>2</w:t>
      </w:r>
      <w:r w:rsidRPr="005D6928">
        <w:rPr>
          <w:rFonts w:ascii="Times New Roman" w:eastAsia="Times New Roman" w:hAnsi="Times New Roman"/>
          <w:color w:val="auto"/>
          <w:sz w:val="24"/>
          <w:szCs w:val="24"/>
          <w:lang w:eastAsia="en-US"/>
        </w:rPr>
        <w:t xml:space="preserve"> panta piektajā daļā minētie izslēgšanas nosacījumi, komisija: </w:t>
      </w:r>
    </w:p>
    <w:p w:rsidR="005D6928" w:rsidRPr="005D6928" w:rsidRDefault="005D6928" w:rsidP="005D6928">
      <w:pPr>
        <w:widowControl w:val="0"/>
        <w:tabs>
          <w:tab w:val="left" w:pos="851"/>
          <w:tab w:val="left" w:pos="993"/>
        </w:tabs>
        <w:ind w:left="993"/>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6.1.1.</w:t>
      </w:r>
      <w:r w:rsidRPr="005D6928">
        <w:rPr>
          <w:rFonts w:ascii="Times New Roman" w:eastAsia="Times New Roman" w:hAnsi="Times New Roman"/>
          <w:color w:val="auto"/>
          <w:sz w:val="24"/>
          <w:szCs w:val="24"/>
          <w:lang w:eastAsia="en-US"/>
        </w:rPr>
        <w:t>attiecībā uz Latvijā reģistrētu (Latvijā atrodas pastāvīgā dzīvesvieta) pretendentu informāciju par maksātnespējas, likvidācijas procesu un informāciju par saimnieciskās darbības apturēšanu iegūst no Uzņēmumu reģistra, izmantojot Ministru kabineta noteikto informācijas sistēmu. Faktu, ka informācija iegūta minētajā datubāzē, apliecina izdruka no šīs datubāzes, kurā fiksēts informācijas iegūšanas laiks;</w:t>
      </w:r>
    </w:p>
    <w:p w:rsidR="005D6928" w:rsidRPr="005D6928" w:rsidRDefault="005D6928" w:rsidP="005D6928">
      <w:pPr>
        <w:widowControl w:val="0"/>
        <w:tabs>
          <w:tab w:val="left" w:pos="851"/>
          <w:tab w:val="left" w:pos="993"/>
        </w:tabs>
        <w:ind w:left="993"/>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6.1.2.</w:t>
      </w:r>
      <w:r w:rsidRPr="005D6928">
        <w:rPr>
          <w:rFonts w:ascii="Times New Roman" w:eastAsia="Times New Roman" w:hAnsi="Times New Roman"/>
          <w:color w:val="auto"/>
          <w:sz w:val="24"/>
          <w:szCs w:val="24"/>
          <w:lang w:eastAsia="en-US"/>
        </w:rPr>
        <w:t xml:space="preserve">attiecībā uz pretendentu (neatkarīgi no tā reģistrācijas valsts vai pastāvīgās dzīvesvietas) informāciju par Valsts ieņēmumu dienesta administrēto nodokļu parādiem, tajā skaitā valsts sociālās apdrošināšanas obligāto iemaksu parādiem, kas kopsummā pārsniedz 150 </w:t>
      </w:r>
      <w:proofErr w:type="spellStart"/>
      <w:r w:rsidRPr="005D6928">
        <w:rPr>
          <w:rFonts w:ascii="Times New Roman" w:eastAsia="Times New Roman" w:hAnsi="Times New Roman"/>
          <w:i/>
          <w:color w:val="auto"/>
          <w:sz w:val="24"/>
          <w:szCs w:val="24"/>
          <w:lang w:eastAsia="en-US"/>
        </w:rPr>
        <w:t>euro</w:t>
      </w:r>
      <w:proofErr w:type="spellEnd"/>
      <w:r w:rsidRPr="005D6928">
        <w:rPr>
          <w:rFonts w:ascii="Times New Roman" w:eastAsia="Times New Roman" w:hAnsi="Times New Roman"/>
          <w:color w:val="auto"/>
          <w:sz w:val="24"/>
          <w:szCs w:val="24"/>
          <w:lang w:eastAsia="en-US"/>
        </w:rPr>
        <w:t>, iegūst Valsts ieņēmumu dienesta un Latvijas pašvaldībām, izmantojot Ministru kabineta noteikto informācijas sistēmu. Faktu, ka informācija iegūta minētajā datubāzē, apliecina izdruka no šīs datubāzes, kurā fiksēts informācijas iegūšanas laiks;</w:t>
      </w:r>
    </w:p>
    <w:p w:rsidR="005D6928" w:rsidRPr="005D6928" w:rsidRDefault="005D6928" w:rsidP="005D6928">
      <w:pPr>
        <w:widowControl w:val="0"/>
        <w:tabs>
          <w:tab w:val="left" w:pos="851"/>
          <w:tab w:val="left" w:pos="993"/>
        </w:tabs>
        <w:ind w:left="993"/>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6.1.3.</w:t>
      </w:r>
      <w:r w:rsidRPr="005D6928">
        <w:rPr>
          <w:rFonts w:ascii="Times New Roman" w:eastAsia="Times New Roman" w:hAnsi="Times New Roman"/>
          <w:color w:val="auto"/>
          <w:sz w:val="24"/>
          <w:szCs w:val="24"/>
          <w:lang w:eastAsia="en-US"/>
        </w:rPr>
        <w:t xml:space="preserve">saskaņā ar Ministru kabineta noteiktās informācijas sistēmas datubāzē esošajiem aktuālajiem datiem konstatē nodokļu parādu, tajā skaitā valsts sociālās apdrošināšanas obligāto iemaksu parādu, kas kopsummā pārsniedz  150 </w:t>
      </w:r>
      <w:proofErr w:type="spellStart"/>
      <w:r w:rsidRPr="005D6928">
        <w:rPr>
          <w:rFonts w:ascii="Times New Roman" w:eastAsia="Times New Roman" w:hAnsi="Times New Roman"/>
          <w:i/>
          <w:color w:val="auto"/>
          <w:sz w:val="24"/>
          <w:szCs w:val="24"/>
          <w:lang w:eastAsia="en-US"/>
        </w:rPr>
        <w:t>euro</w:t>
      </w:r>
      <w:proofErr w:type="spellEnd"/>
      <w:r w:rsidRPr="005D6928">
        <w:rPr>
          <w:rFonts w:ascii="Times New Roman" w:eastAsia="Times New Roman" w:hAnsi="Times New Roman"/>
          <w:color w:val="auto"/>
          <w:sz w:val="24"/>
          <w:szCs w:val="24"/>
          <w:lang w:eastAsia="en-US"/>
        </w:rPr>
        <w:t xml:space="preserve">, informē pretendentu par to, ka tam konstatēti nodokļu parādi, tajā skaitā valsts sociālās apdrošināšanas obligāto iemaksu parādi, kas kopsummā pārsniedz 150 </w:t>
      </w:r>
      <w:proofErr w:type="spellStart"/>
      <w:r w:rsidRPr="005D6928">
        <w:rPr>
          <w:rFonts w:ascii="Times New Roman" w:eastAsia="Times New Roman" w:hAnsi="Times New Roman"/>
          <w:i/>
          <w:color w:val="auto"/>
          <w:sz w:val="24"/>
          <w:szCs w:val="24"/>
          <w:lang w:eastAsia="en-US"/>
        </w:rPr>
        <w:t>euro</w:t>
      </w:r>
      <w:proofErr w:type="spellEnd"/>
      <w:r w:rsidRPr="005D6928">
        <w:rPr>
          <w:rFonts w:ascii="Times New Roman" w:eastAsia="Times New Roman" w:hAnsi="Times New Roman"/>
          <w:color w:val="auto"/>
          <w:sz w:val="24"/>
          <w:szCs w:val="24"/>
          <w:lang w:eastAsia="en-US"/>
        </w:rPr>
        <w:t>, un nosaka termiņu – 10 darbdienas pēc informācijas izsniegšanas vai nosūtīšanas dienas – konstatēto parādu nomaksai un parādu nomaksas apliecinājuma iesniegšanai;</w:t>
      </w:r>
    </w:p>
    <w:p w:rsidR="005D6928" w:rsidRPr="005D6928" w:rsidRDefault="005D6928" w:rsidP="005D6928">
      <w:pPr>
        <w:widowControl w:val="0"/>
        <w:tabs>
          <w:tab w:val="left" w:pos="851"/>
          <w:tab w:val="left" w:pos="993"/>
        </w:tabs>
        <w:ind w:left="993"/>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6.1.4.</w:t>
      </w:r>
      <w:r w:rsidRPr="005D6928">
        <w:rPr>
          <w:rFonts w:ascii="Times New Roman" w:eastAsia="Times New Roman" w:hAnsi="Times New Roman"/>
          <w:color w:val="auto"/>
          <w:sz w:val="24"/>
          <w:szCs w:val="24"/>
          <w:lang w:eastAsia="en-US"/>
        </w:rPr>
        <w:t xml:space="preserve">attiecībā uz ārvalstī reģistrētu vai pastāvīgi dzīvojošu Pretendentu pieprasa, lai tas termiņā, kas nav īsāks par 10 darbdienām pēc dienas, kad pieprasījums izsniegts vai nosūtīts, iesniedz attiecīgās ārvalsts kompetentās institūcijas izziņu, kas apliecina, ka Pretendentam nav pasludināts maksātnespējas process, tas neatrodas likvidācijas stadijā un tā saimnieciskā darbība nav apturēta un pretendentam attiecīgajā ārvalstī nav nodokļu parādu, tajā skaitā valsts sociālās apdrošināšanas obligāto iemaksu parādu, kas kopsummā pārsniedz 150 </w:t>
      </w:r>
      <w:proofErr w:type="spellStart"/>
      <w:r w:rsidRPr="005D6928">
        <w:rPr>
          <w:rFonts w:ascii="Times New Roman" w:eastAsia="Times New Roman" w:hAnsi="Times New Roman"/>
          <w:i/>
          <w:color w:val="auto"/>
          <w:sz w:val="24"/>
          <w:szCs w:val="24"/>
          <w:lang w:eastAsia="en-US"/>
        </w:rPr>
        <w:t>euro</w:t>
      </w:r>
      <w:proofErr w:type="spellEnd"/>
      <w:r w:rsidRPr="005D6928">
        <w:rPr>
          <w:rFonts w:ascii="Times New Roman" w:eastAsia="Times New Roman" w:hAnsi="Times New Roman"/>
          <w:color w:val="auto"/>
          <w:sz w:val="24"/>
          <w:szCs w:val="24"/>
          <w:lang w:eastAsia="en-US"/>
        </w:rPr>
        <w:t>;</w:t>
      </w:r>
    </w:p>
    <w:p w:rsidR="005D6928" w:rsidRDefault="005D6928" w:rsidP="005D6928">
      <w:pPr>
        <w:widowControl w:val="0"/>
        <w:tabs>
          <w:tab w:val="left" w:pos="851"/>
          <w:tab w:val="left" w:pos="993"/>
        </w:tabs>
        <w:ind w:left="993"/>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6.1.5.</w:t>
      </w:r>
      <w:r w:rsidRPr="005D6928">
        <w:rPr>
          <w:rFonts w:ascii="Times New Roman" w:eastAsia="Times New Roman" w:hAnsi="Times New Roman"/>
          <w:color w:val="auto"/>
          <w:sz w:val="24"/>
          <w:szCs w:val="24"/>
          <w:lang w:eastAsia="en-US"/>
        </w:rPr>
        <w:t>ja pretendents neiesniedz izziņas, kuras pieprasītas šo noteiku</w:t>
      </w:r>
      <w:r>
        <w:rPr>
          <w:rFonts w:ascii="Times New Roman" w:eastAsia="Times New Roman" w:hAnsi="Times New Roman"/>
          <w:color w:val="auto"/>
          <w:sz w:val="24"/>
          <w:szCs w:val="24"/>
          <w:lang w:eastAsia="en-US"/>
        </w:rPr>
        <w:t>mu 6.1.3. vai 6.1.</w:t>
      </w:r>
      <w:proofErr w:type="gramStart"/>
      <w:r w:rsidRPr="005D6928">
        <w:rPr>
          <w:rFonts w:ascii="Times New Roman" w:eastAsia="Times New Roman" w:hAnsi="Times New Roman"/>
          <w:color w:val="auto"/>
          <w:sz w:val="24"/>
          <w:szCs w:val="24"/>
          <w:lang w:eastAsia="en-US"/>
        </w:rPr>
        <w:t>4. apakšpunktos noteiktajos gadījumos</w:t>
      </w:r>
      <w:proofErr w:type="gramEnd"/>
      <w:r w:rsidRPr="005D6928">
        <w:rPr>
          <w:rFonts w:ascii="Times New Roman" w:eastAsia="Times New Roman" w:hAnsi="Times New Roman"/>
          <w:color w:val="auto"/>
          <w:sz w:val="24"/>
          <w:szCs w:val="24"/>
          <w:lang w:eastAsia="en-US"/>
        </w:rPr>
        <w:t xml:space="preserve"> vai pieprasītās izziņas norāda kandidāta atbilstību Publisko iepirkumu likuma 8.</w:t>
      </w:r>
      <w:r w:rsidRPr="005D6928">
        <w:rPr>
          <w:rFonts w:ascii="Times New Roman" w:eastAsia="Times New Roman" w:hAnsi="Times New Roman"/>
          <w:color w:val="auto"/>
          <w:sz w:val="24"/>
          <w:szCs w:val="24"/>
          <w:vertAlign w:val="superscript"/>
          <w:lang w:eastAsia="en-US"/>
        </w:rPr>
        <w:t>2</w:t>
      </w:r>
      <w:r w:rsidRPr="005D6928">
        <w:rPr>
          <w:rFonts w:ascii="Times New Roman" w:eastAsia="Times New Roman" w:hAnsi="Times New Roman"/>
          <w:color w:val="auto"/>
          <w:sz w:val="24"/>
          <w:szCs w:val="24"/>
          <w:lang w:eastAsia="en-US"/>
        </w:rPr>
        <w:t xml:space="preserve"> panta piektās daļas 1.vai 2. punktā norādītajiem izslēgšanas noteikumiem, izslēdz kandidātu no dalības iepirkumā.</w:t>
      </w:r>
    </w:p>
    <w:p w:rsidR="005D6928" w:rsidRPr="005D6928" w:rsidRDefault="005D6928" w:rsidP="005D6928">
      <w:pPr>
        <w:widowControl w:val="0"/>
        <w:tabs>
          <w:tab w:val="left" w:pos="851"/>
          <w:tab w:val="left" w:pos="993"/>
        </w:tabs>
        <w:ind w:left="993"/>
        <w:jc w:val="both"/>
        <w:rPr>
          <w:rFonts w:ascii="Times New Roman" w:eastAsia="Times New Roman" w:hAnsi="Times New Roman"/>
          <w:color w:val="auto"/>
          <w:sz w:val="24"/>
          <w:szCs w:val="24"/>
          <w:lang w:eastAsia="en-US"/>
        </w:rPr>
      </w:pPr>
    </w:p>
    <w:p w:rsidR="005D6928" w:rsidRPr="005D6928" w:rsidRDefault="005D6928" w:rsidP="005D6928">
      <w:pPr>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6.2.</w:t>
      </w:r>
      <w:r w:rsidRPr="005D6928">
        <w:rPr>
          <w:rFonts w:ascii="Times New Roman" w:eastAsia="Times New Roman" w:hAnsi="Times New Roman"/>
          <w:color w:val="auto"/>
          <w:sz w:val="24"/>
          <w:szCs w:val="24"/>
          <w:lang w:eastAsia="en-US"/>
        </w:rPr>
        <w:t>Ja izraudzītais pretendents atsakās slēgt līgumu ar Pasūtītāju, komisija pieņem lēmumu slēgt līgumu ar nākamo pretendentu, kurš piedāvājis piedāvājumu ar viszemāko cenu. Ja nākamais izraudzītais pretendents atsakās slēgt līgumu, komisija pieņem lēmumu pārtraukt iepirkumu</w:t>
      </w:r>
      <w:r w:rsidRPr="005D6928">
        <w:rPr>
          <w:rFonts w:ascii="Times New Roman" w:eastAsia="Times New Roman" w:hAnsi="Times New Roman"/>
          <w:bCs/>
          <w:color w:val="auto"/>
          <w:sz w:val="24"/>
          <w:szCs w:val="24"/>
          <w:lang w:eastAsia="en-US"/>
        </w:rPr>
        <w:t>,</w:t>
      </w:r>
      <w:r w:rsidRPr="005D6928">
        <w:rPr>
          <w:rFonts w:ascii="Times New Roman" w:eastAsia="Times New Roman" w:hAnsi="Times New Roman"/>
          <w:color w:val="auto"/>
          <w:sz w:val="24"/>
          <w:szCs w:val="24"/>
          <w:lang w:eastAsia="en-US"/>
        </w:rPr>
        <w:t xml:space="preserve"> neizvēloties nevienu piedāvājumu. </w:t>
      </w:r>
    </w:p>
    <w:p w:rsidR="005D6928" w:rsidRPr="005D6928" w:rsidRDefault="005D6928" w:rsidP="005D6928">
      <w:pPr>
        <w:jc w:val="both"/>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lastRenderedPageBreak/>
        <w:t>6.3.</w:t>
      </w:r>
      <w:r w:rsidRPr="005D6928">
        <w:rPr>
          <w:rFonts w:ascii="Times New Roman" w:eastAsia="Times New Roman" w:hAnsi="Times New Roman"/>
          <w:color w:val="auto"/>
          <w:sz w:val="24"/>
          <w:szCs w:val="24"/>
          <w:lang w:eastAsia="en-US"/>
        </w:rPr>
        <w:t xml:space="preserve">Pasūtītājs var pieņemt lēmumu par </w:t>
      </w:r>
      <w:r w:rsidRPr="005D6928">
        <w:rPr>
          <w:rFonts w:ascii="Times New Roman" w:eastAsia="Times New Roman" w:hAnsi="Times New Roman"/>
          <w:bCs/>
          <w:color w:val="auto"/>
          <w:sz w:val="24"/>
          <w:szCs w:val="24"/>
          <w:lang w:eastAsia="en-US"/>
        </w:rPr>
        <w:t xml:space="preserve">iepirkuma </w:t>
      </w:r>
      <w:r w:rsidRPr="005D6928">
        <w:rPr>
          <w:rFonts w:ascii="Times New Roman" w:eastAsia="Times New Roman" w:hAnsi="Times New Roman"/>
          <w:color w:val="auto"/>
          <w:sz w:val="24"/>
          <w:szCs w:val="24"/>
          <w:lang w:eastAsia="en-US"/>
        </w:rPr>
        <w:t xml:space="preserve">izbeigšanu bez līguma noslēgšanas, ja netika iesniegti piedāvājumi vai iesniegtie piedāvājumi neatbilda nolikuma, tajā skaitā iepirkuma Tehniskajā specifikācijā noteiktajām prasībām, kā arī citos gadījumos saskaņā ar Publisko iepirkumu likumu. Paziņojums par pieņemto lēmumu tiks paziņots pretendentiem normatīvajos aktos noteiktajā kārtībā un publicēts </w:t>
      </w:r>
      <w:r>
        <w:rPr>
          <w:rFonts w:ascii="Times New Roman" w:eastAsia="Times New Roman" w:hAnsi="Times New Roman"/>
          <w:color w:val="auto"/>
          <w:sz w:val="24"/>
          <w:szCs w:val="24"/>
          <w:lang w:eastAsia="en-US"/>
        </w:rPr>
        <w:t xml:space="preserve">Rojas novada domes </w:t>
      </w:r>
      <w:r w:rsidRPr="005D6928">
        <w:rPr>
          <w:rFonts w:ascii="Times New Roman" w:eastAsia="Times New Roman" w:hAnsi="Times New Roman"/>
          <w:color w:val="auto"/>
          <w:sz w:val="24"/>
          <w:szCs w:val="24"/>
          <w:lang w:eastAsia="en-US"/>
        </w:rPr>
        <w:t xml:space="preserve">mājas lapā </w:t>
      </w:r>
      <w:hyperlink r:id="rId11" w:history="1">
        <w:r w:rsidRPr="005D6928">
          <w:rPr>
            <w:rStyle w:val="Hyperlink"/>
            <w:rFonts w:ascii="Times New Roman" w:eastAsia="Times New Roman" w:hAnsi="Times New Roman"/>
            <w:color w:val="auto"/>
            <w:sz w:val="24"/>
            <w:szCs w:val="24"/>
            <w:lang w:eastAsia="en-US"/>
          </w:rPr>
          <w:t>www.roja.lv</w:t>
        </w:r>
      </w:hyperlink>
      <w:r w:rsidRPr="005D6928">
        <w:rPr>
          <w:rFonts w:ascii="Times New Roman" w:eastAsia="Times New Roman" w:hAnsi="Times New Roman"/>
          <w:color w:val="auto"/>
          <w:sz w:val="24"/>
          <w:szCs w:val="24"/>
          <w:lang w:eastAsia="en-US"/>
        </w:rPr>
        <w:t xml:space="preserve">. </w:t>
      </w:r>
    </w:p>
    <w:p w:rsidR="00462769" w:rsidRPr="00A23FD9" w:rsidRDefault="00462769" w:rsidP="00462769">
      <w:pPr>
        <w:pStyle w:val="Heading1"/>
        <w:jc w:val="both"/>
        <w:rPr>
          <w:rFonts w:ascii="Times New Roman" w:hAnsi="Times New Roman" w:cs="Times New Roman"/>
          <w:color w:val="auto"/>
          <w:sz w:val="32"/>
          <w:szCs w:val="32"/>
          <w:u w:val="single"/>
        </w:rPr>
      </w:pPr>
      <w:r w:rsidRPr="00A23FD9">
        <w:rPr>
          <w:rFonts w:ascii="Times New Roman" w:hAnsi="Times New Roman" w:cs="Times New Roman"/>
          <w:bCs w:val="0"/>
          <w:color w:val="auto"/>
          <w:sz w:val="32"/>
          <w:szCs w:val="32"/>
          <w:u w:val="single"/>
        </w:rPr>
        <w:t>7.Iepirkuma komisijas tiesības un pienākumi</w:t>
      </w:r>
      <w:bookmarkEnd w:id="121"/>
      <w:bookmarkEnd w:id="122"/>
    </w:p>
    <w:p w:rsidR="00462769" w:rsidRPr="005D6928" w:rsidRDefault="00462769" w:rsidP="00462769">
      <w:pPr>
        <w:pStyle w:val="Heading2"/>
        <w:numPr>
          <w:ilvl w:val="0"/>
          <w:numId w:val="0"/>
        </w:numPr>
        <w:tabs>
          <w:tab w:val="left" w:pos="720"/>
        </w:tabs>
        <w:jc w:val="both"/>
        <w:rPr>
          <w:i/>
          <w:color w:val="auto"/>
          <w:sz w:val="24"/>
          <w:szCs w:val="24"/>
        </w:rPr>
      </w:pPr>
      <w:bookmarkStart w:id="123" w:name="_Toc61422149"/>
      <w:bookmarkStart w:id="124" w:name="_Toc59334739"/>
      <w:r w:rsidRPr="005D6928">
        <w:rPr>
          <w:i/>
          <w:color w:val="auto"/>
          <w:sz w:val="24"/>
          <w:szCs w:val="24"/>
        </w:rPr>
        <w:t>7.1.Iepirkuma komisijas tiesības</w:t>
      </w:r>
      <w:bookmarkEnd w:id="123"/>
      <w:bookmarkEnd w:id="124"/>
    </w:p>
    <w:p w:rsidR="00462769" w:rsidRPr="005D6928" w:rsidRDefault="00462769" w:rsidP="005D6928">
      <w:pPr>
        <w:pStyle w:val="naisf"/>
        <w:spacing w:before="0" w:beforeAutospacing="0" w:after="0" w:afterAutospacing="0"/>
        <w:rPr>
          <w:lang w:val="lv-LV"/>
        </w:rPr>
      </w:pPr>
      <w:r w:rsidRPr="005D6928">
        <w:rPr>
          <w:lang w:val="lv-LV"/>
        </w:rPr>
        <w:t>7.1.1. Pieprasīt, lai pretendents precizētu informāciju par savu piedāvājumu, ja tas nepieciešams piedāvājumu noformējuma pārbaudei, pretendentu atlasei, piedāvājumu atbilstības pārbaudei, kā arī piedāvājumu vērtēšanai un salīdzināšanai.</w:t>
      </w:r>
    </w:p>
    <w:p w:rsidR="00462769" w:rsidRPr="005D6928" w:rsidRDefault="00462769" w:rsidP="005D6928">
      <w:pPr>
        <w:pStyle w:val="BodyText"/>
        <w:rPr>
          <w:rFonts w:ascii="Times New Roman" w:hAnsi="Times New Roman" w:cs="Times New Roman"/>
        </w:rPr>
      </w:pPr>
      <w:r w:rsidRPr="005D6928">
        <w:rPr>
          <w:rFonts w:ascii="Times New Roman" w:hAnsi="Times New Roman" w:cs="Times New Roman"/>
        </w:rPr>
        <w:t>7.1.2. Lemt par piedāvājuma noformējuma atbilstību Nolikuma minētajām prasībām.</w:t>
      </w:r>
    </w:p>
    <w:p w:rsidR="00462769" w:rsidRPr="005D6928" w:rsidRDefault="00462769" w:rsidP="005D6928">
      <w:pPr>
        <w:pStyle w:val="BodyText"/>
        <w:rPr>
          <w:rFonts w:ascii="Times New Roman" w:hAnsi="Times New Roman" w:cs="Times New Roman"/>
        </w:rPr>
      </w:pPr>
      <w:r w:rsidRPr="005D6928">
        <w:rPr>
          <w:rFonts w:ascii="Times New Roman" w:hAnsi="Times New Roman" w:cs="Times New Roman"/>
        </w:rPr>
        <w:t>7.1.3. Normatīvajos aktos noteiktajā kārtībā labot aritmētiskās kļūdas pretendentu finanšu piedāvājumos.</w:t>
      </w:r>
    </w:p>
    <w:p w:rsidR="00462769" w:rsidRPr="005D6928" w:rsidRDefault="00462769" w:rsidP="005D6928">
      <w:pPr>
        <w:pStyle w:val="BodyText"/>
        <w:rPr>
          <w:rFonts w:ascii="Times New Roman" w:hAnsi="Times New Roman" w:cs="Times New Roman"/>
        </w:rPr>
      </w:pPr>
      <w:r w:rsidRPr="005D6928">
        <w:rPr>
          <w:rFonts w:ascii="Times New Roman" w:hAnsi="Times New Roman" w:cs="Times New Roman"/>
        </w:rPr>
        <w:t>7.1.4. Pieaicināt ekspertus piedāvājumu noformējuma pārbaudē, pretendentu atlasē, piedāvājumu atbilstības pārbaudē un vērtēšanā.</w:t>
      </w:r>
    </w:p>
    <w:p w:rsidR="00462769" w:rsidRDefault="00462769" w:rsidP="005D6928">
      <w:pPr>
        <w:jc w:val="both"/>
        <w:rPr>
          <w:rFonts w:ascii="Times New Roman" w:hAnsi="Times New Roman"/>
          <w:color w:val="auto"/>
          <w:sz w:val="24"/>
          <w:szCs w:val="24"/>
        </w:rPr>
      </w:pPr>
      <w:r w:rsidRPr="005D6928">
        <w:rPr>
          <w:rFonts w:ascii="Times New Roman" w:hAnsi="Times New Roman"/>
          <w:color w:val="auto"/>
          <w:sz w:val="24"/>
          <w:szCs w:val="24"/>
        </w:rPr>
        <w:t>7.1.5. Izvēlēties nākamo piedāvājumu ar zemāko cenu, ja izraudzītais pretendents atsakās slēgt iepirkuma līgumu ar pasūtītāju.</w:t>
      </w:r>
    </w:p>
    <w:p w:rsidR="005D6928" w:rsidRPr="005D6928" w:rsidRDefault="005D6928" w:rsidP="005D6928">
      <w:pPr>
        <w:jc w:val="both"/>
        <w:rPr>
          <w:rFonts w:ascii="Times New Roman" w:hAnsi="Times New Roman"/>
          <w:color w:val="auto"/>
          <w:sz w:val="24"/>
          <w:szCs w:val="24"/>
        </w:rPr>
      </w:pPr>
    </w:p>
    <w:p w:rsidR="00462769" w:rsidRPr="005D6928" w:rsidRDefault="00462769" w:rsidP="005D6928">
      <w:pPr>
        <w:jc w:val="both"/>
        <w:rPr>
          <w:rFonts w:ascii="Times New Roman" w:hAnsi="Times New Roman"/>
          <w:b/>
          <w:color w:val="auto"/>
          <w:sz w:val="24"/>
          <w:szCs w:val="24"/>
        </w:rPr>
      </w:pPr>
      <w:bookmarkStart w:id="125" w:name="_Toc61422150"/>
      <w:bookmarkStart w:id="126" w:name="_Toc59334740"/>
      <w:r w:rsidRPr="005D6928">
        <w:rPr>
          <w:rFonts w:ascii="Times New Roman" w:hAnsi="Times New Roman"/>
          <w:b/>
          <w:color w:val="auto"/>
          <w:sz w:val="24"/>
          <w:szCs w:val="24"/>
        </w:rPr>
        <w:t>7.2. Iepirkuma komisijas pienākumi</w:t>
      </w:r>
      <w:bookmarkEnd w:id="125"/>
      <w:bookmarkEnd w:id="126"/>
    </w:p>
    <w:p w:rsidR="00462769" w:rsidRPr="005D6928" w:rsidRDefault="00462769" w:rsidP="005D6928">
      <w:pPr>
        <w:pStyle w:val="Footer"/>
        <w:tabs>
          <w:tab w:val="left" w:pos="720"/>
        </w:tabs>
        <w:jc w:val="both"/>
        <w:rPr>
          <w:rFonts w:ascii="Times New Roman" w:hAnsi="Times New Roman" w:cs="Times New Roman"/>
          <w:lang w:val="lv-LV"/>
        </w:rPr>
      </w:pPr>
      <w:r w:rsidRPr="005D6928">
        <w:rPr>
          <w:rFonts w:ascii="Times New Roman" w:hAnsi="Times New Roman" w:cs="Times New Roman"/>
          <w:lang w:val="lv-LV"/>
        </w:rPr>
        <w:t>7.2.1. Nodrošināt iepirkuma procedūras norisi un dokumentēšanu.</w:t>
      </w:r>
    </w:p>
    <w:p w:rsidR="00462769" w:rsidRPr="005D6928" w:rsidRDefault="00462769" w:rsidP="005D6928">
      <w:pPr>
        <w:pStyle w:val="naisf"/>
        <w:spacing w:before="0" w:beforeAutospacing="0" w:after="0" w:afterAutospacing="0"/>
        <w:rPr>
          <w:lang w:val="lv-LV"/>
        </w:rPr>
      </w:pPr>
      <w:r w:rsidRPr="005D6928">
        <w:rPr>
          <w:lang w:val="lv-LV"/>
        </w:rPr>
        <w:t>7.2.2. Nodrošināt pretendentu brīvu konkurenci, kā arī vienlīdzīgu un taisnīgu attieksmi pret tiem.</w:t>
      </w:r>
    </w:p>
    <w:p w:rsidR="00462769" w:rsidRPr="005D6928" w:rsidRDefault="00462769" w:rsidP="005D6928">
      <w:pPr>
        <w:jc w:val="both"/>
        <w:rPr>
          <w:rFonts w:ascii="Times New Roman" w:hAnsi="Times New Roman"/>
          <w:color w:val="auto"/>
          <w:sz w:val="24"/>
          <w:szCs w:val="24"/>
        </w:rPr>
      </w:pPr>
      <w:r w:rsidRPr="005D6928">
        <w:rPr>
          <w:rFonts w:ascii="Times New Roman" w:hAnsi="Times New Roman"/>
          <w:color w:val="auto"/>
          <w:sz w:val="24"/>
          <w:szCs w:val="24"/>
        </w:rPr>
        <w:t>7.2.3. Pēc ieinteresēto personu pieprasījuma normatīvajos aktos noteiktajā kārtībā sniegt informāciju par Nolikumu.</w:t>
      </w:r>
    </w:p>
    <w:p w:rsidR="00462769" w:rsidRPr="005D6928" w:rsidRDefault="00462769" w:rsidP="005D6928">
      <w:pPr>
        <w:pStyle w:val="BodyText"/>
        <w:rPr>
          <w:rFonts w:ascii="Times New Roman" w:hAnsi="Times New Roman" w:cs="Times New Roman"/>
        </w:rPr>
      </w:pPr>
      <w:r w:rsidRPr="005D6928">
        <w:rPr>
          <w:rFonts w:ascii="Times New Roman" w:hAnsi="Times New Roman" w:cs="Times New Roman"/>
        </w:rPr>
        <w:t>7.2.4. Vērtēt pretendentus un to iesniegtos piedāvājumus saskaņā ar Likumu, citiem normatīvajiem aktiem un šo Nolikumu, izvēlēties piedāvājumu vai pieņemt lēmumu par iepirkuma izbeigšanu, neizvēloties nevienu piedāvājumu.</w:t>
      </w:r>
    </w:p>
    <w:p w:rsidR="00462769" w:rsidRPr="007C463B" w:rsidRDefault="00462769" w:rsidP="00462769">
      <w:pPr>
        <w:pStyle w:val="Heading1"/>
        <w:rPr>
          <w:rFonts w:ascii="Times New Roman" w:hAnsi="Times New Roman" w:cs="Times New Roman"/>
          <w:color w:val="auto"/>
          <w:sz w:val="32"/>
          <w:szCs w:val="32"/>
          <w:u w:val="single"/>
        </w:rPr>
      </w:pPr>
      <w:bookmarkStart w:id="127" w:name="_Toc61422151"/>
      <w:bookmarkStart w:id="128" w:name="_Toc59334741"/>
      <w:r w:rsidRPr="007C463B">
        <w:rPr>
          <w:rFonts w:ascii="Times New Roman" w:hAnsi="Times New Roman" w:cs="Times New Roman"/>
          <w:bCs w:val="0"/>
          <w:color w:val="auto"/>
          <w:sz w:val="32"/>
          <w:szCs w:val="32"/>
          <w:u w:val="single"/>
        </w:rPr>
        <w:t>8.Pretendenta tiesības un pienākumi</w:t>
      </w:r>
      <w:bookmarkEnd w:id="127"/>
      <w:bookmarkEnd w:id="128"/>
    </w:p>
    <w:p w:rsidR="00462769" w:rsidRPr="007C463B" w:rsidRDefault="00462769" w:rsidP="00462769">
      <w:pPr>
        <w:rPr>
          <w:rFonts w:ascii="Times New Roman" w:hAnsi="Times New Roman"/>
          <w:color w:val="auto"/>
          <w:sz w:val="24"/>
          <w:szCs w:val="24"/>
        </w:rPr>
      </w:pPr>
    </w:p>
    <w:p w:rsidR="00462769" w:rsidRPr="007C463B" w:rsidRDefault="00462769" w:rsidP="00540A5C">
      <w:pPr>
        <w:pStyle w:val="Heading2"/>
        <w:keepNext w:val="0"/>
        <w:widowControl w:val="0"/>
        <w:numPr>
          <w:ilvl w:val="0"/>
          <w:numId w:val="0"/>
        </w:numPr>
        <w:tabs>
          <w:tab w:val="left" w:pos="900"/>
        </w:tabs>
        <w:autoSpaceDE w:val="0"/>
        <w:autoSpaceDN w:val="0"/>
        <w:spacing w:before="0" w:after="0"/>
        <w:jc w:val="both"/>
        <w:rPr>
          <w:b w:val="0"/>
          <w:color w:val="auto"/>
          <w:sz w:val="24"/>
          <w:szCs w:val="24"/>
        </w:rPr>
      </w:pPr>
      <w:r w:rsidRPr="007C463B">
        <w:rPr>
          <w:b w:val="0"/>
          <w:color w:val="auto"/>
          <w:sz w:val="24"/>
          <w:szCs w:val="24"/>
        </w:rPr>
        <w:t xml:space="preserve">8.1. Pretendentam, iesniedzot piedāvājumu, ir pienākums ievērot visus iepirkuma nolikumā minētos nosacījumus. </w:t>
      </w:r>
    </w:p>
    <w:p w:rsidR="00462769" w:rsidRPr="007C463B" w:rsidRDefault="00462769" w:rsidP="00540A5C">
      <w:pPr>
        <w:pStyle w:val="Heading2"/>
        <w:keepNext w:val="0"/>
        <w:widowControl w:val="0"/>
        <w:numPr>
          <w:ilvl w:val="1"/>
          <w:numId w:val="7"/>
        </w:numPr>
        <w:tabs>
          <w:tab w:val="left" w:pos="900"/>
        </w:tabs>
        <w:autoSpaceDE w:val="0"/>
        <w:autoSpaceDN w:val="0"/>
        <w:spacing w:before="0" w:after="0"/>
        <w:ind w:left="0" w:firstLine="0"/>
        <w:jc w:val="both"/>
        <w:rPr>
          <w:b w:val="0"/>
          <w:color w:val="auto"/>
          <w:sz w:val="24"/>
          <w:szCs w:val="24"/>
        </w:rPr>
      </w:pPr>
      <w:r w:rsidRPr="007C463B">
        <w:rPr>
          <w:b w:val="0"/>
          <w:color w:val="auto"/>
          <w:sz w:val="24"/>
          <w:szCs w:val="24"/>
        </w:rPr>
        <w:t>Pretendentam ir pienākums rakstveidā, iepirkuma komisijas noteiktajā termiņā sniegt papildu informāciju vai paskaidrojumus par piedāvājumu, ja iepirkuma komisija to pieprasa.</w:t>
      </w:r>
    </w:p>
    <w:p w:rsidR="00462769" w:rsidRPr="007C463B" w:rsidRDefault="00462769" w:rsidP="00540A5C">
      <w:pPr>
        <w:pStyle w:val="Heading2"/>
        <w:keepNext w:val="0"/>
        <w:widowControl w:val="0"/>
        <w:numPr>
          <w:ilvl w:val="1"/>
          <w:numId w:val="7"/>
        </w:numPr>
        <w:tabs>
          <w:tab w:val="num" w:pos="567"/>
          <w:tab w:val="left" w:pos="900"/>
        </w:tabs>
        <w:autoSpaceDE w:val="0"/>
        <w:autoSpaceDN w:val="0"/>
        <w:spacing w:before="0" w:after="0"/>
        <w:ind w:left="0" w:firstLine="0"/>
        <w:jc w:val="both"/>
        <w:rPr>
          <w:b w:val="0"/>
          <w:color w:val="auto"/>
          <w:sz w:val="24"/>
          <w:szCs w:val="24"/>
        </w:rPr>
      </w:pPr>
      <w:r w:rsidRPr="007C463B">
        <w:rPr>
          <w:b w:val="0"/>
          <w:color w:val="auto"/>
          <w:sz w:val="24"/>
          <w:szCs w:val="24"/>
        </w:rPr>
        <w:t xml:space="preserve">Pretendentam, iesniedzot piedāvājumu, ir tiesības pieprasīt apliecinājumu tam, ka piedāvājums saņemts. </w:t>
      </w:r>
    </w:p>
    <w:p w:rsidR="00540A5C" w:rsidRPr="00D74360" w:rsidRDefault="00462769" w:rsidP="00462769">
      <w:pPr>
        <w:pStyle w:val="Heading2"/>
        <w:keepNext w:val="0"/>
        <w:widowControl w:val="0"/>
        <w:numPr>
          <w:ilvl w:val="1"/>
          <w:numId w:val="7"/>
        </w:numPr>
        <w:tabs>
          <w:tab w:val="num" w:pos="567"/>
          <w:tab w:val="left" w:pos="900"/>
        </w:tabs>
        <w:autoSpaceDE w:val="0"/>
        <w:autoSpaceDN w:val="0"/>
        <w:spacing w:before="0" w:after="0"/>
        <w:ind w:left="0" w:firstLine="0"/>
        <w:jc w:val="both"/>
        <w:rPr>
          <w:b w:val="0"/>
          <w:color w:val="auto"/>
          <w:sz w:val="24"/>
          <w:szCs w:val="24"/>
        </w:rPr>
      </w:pPr>
      <w:r w:rsidRPr="007C463B">
        <w:rPr>
          <w:b w:val="0"/>
          <w:color w:val="auto"/>
          <w:sz w:val="24"/>
          <w:szCs w:val="24"/>
        </w:rPr>
        <w:t xml:space="preserve"> Pretendentam ir tiesības pārsūdzēt iepirkuma komisijas pieņemto lēmumu Publisko iepirkumu likumā noteiktajā kārtībā. </w:t>
      </w:r>
    </w:p>
    <w:p w:rsidR="00540A5C" w:rsidRPr="00516347" w:rsidRDefault="00540A5C" w:rsidP="00540A5C">
      <w:pPr>
        <w:jc w:val="both"/>
        <w:rPr>
          <w:rFonts w:ascii="Times New Roman" w:eastAsia="Times New Roman" w:hAnsi="Times New Roman"/>
          <w:color w:val="auto"/>
          <w:kern w:val="28"/>
          <w:lang w:eastAsia="en-US"/>
        </w:rPr>
      </w:pPr>
    </w:p>
    <w:p w:rsidR="00540A5C" w:rsidRDefault="00540A5C" w:rsidP="00540A5C">
      <w:pPr>
        <w:pStyle w:val="ListParagraph"/>
        <w:keepNext/>
        <w:numPr>
          <w:ilvl w:val="0"/>
          <w:numId w:val="7"/>
        </w:numPr>
        <w:outlineLvl w:val="0"/>
        <w:rPr>
          <w:rFonts w:ascii="Times New Roman" w:eastAsia="Times New Roman" w:hAnsi="Times New Roman"/>
          <w:b/>
          <w:color w:val="auto"/>
          <w:sz w:val="32"/>
          <w:szCs w:val="32"/>
          <w:u w:val="single"/>
          <w:lang w:eastAsia="en-US"/>
        </w:rPr>
      </w:pPr>
      <w:bookmarkStart w:id="129" w:name="_Toc188939325"/>
      <w:bookmarkStart w:id="130" w:name="_Toc189460899"/>
      <w:bookmarkStart w:id="131" w:name="_Toc189464942"/>
      <w:bookmarkStart w:id="132" w:name="_Toc189899875"/>
      <w:bookmarkStart w:id="133" w:name="_Toc191715095"/>
      <w:bookmarkStart w:id="134" w:name="_Toc194393255"/>
      <w:bookmarkStart w:id="135" w:name="_Toc194991753"/>
      <w:bookmarkStart w:id="136" w:name="_Toc194991960"/>
      <w:bookmarkStart w:id="137" w:name="_Toc195691056"/>
      <w:bookmarkStart w:id="138" w:name="_Toc195691579"/>
      <w:bookmarkStart w:id="139" w:name="_Toc195691961"/>
      <w:bookmarkStart w:id="140" w:name="_Toc203191604"/>
      <w:bookmarkStart w:id="141" w:name="_Toc215034751"/>
      <w:bookmarkStart w:id="142" w:name="_Toc216845732"/>
      <w:bookmarkStart w:id="143" w:name="_Toc225055916"/>
      <w:bookmarkStart w:id="144" w:name="_Toc226510865"/>
      <w:bookmarkStart w:id="145" w:name="_Toc226776780"/>
      <w:bookmarkStart w:id="146" w:name="_Toc226778897"/>
      <w:bookmarkStart w:id="147" w:name="_Toc226779312"/>
      <w:bookmarkStart w:id="148" w:name="_Toc247075119"/>
      <w:bookmarkStart w:id="149" w:name="_Toc268002898"/>
      <w:r w:rsidRPr="00540A5C">
        <w:rPr>
          <w:rFonts w:ascii="Times New Roman" w:eastAsia="Times New Roman" w:hAnsi="Times New Roman"/>
          <w:b/>
          <w:color w:val="auto"/>
          <w:sz w:val="32"/>
          <w:szCs w:val="32"/>
          <w:u w:val="single"/>
          <w:lang w:eastAsia="en-US"/>
        </w:rPr>
        <w:t>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40A5C">
        <w:rPr>
          <w:rFonts w:ascii="Times New Roman" w:eastAsia="Times New Roman" w:hAnsi="Times New Roman"/>
          <w:b/>
          <w:color w:val="auto"/>
          <w:sz w:val="32"/>
          <w:szCs w:val="32"/>
          <w:u w:val="single"/>
          <w:lang w:eastAsia="en-US"/>
        </w:rPr>
        <w:t>olikuma pielikumi</w:t>
      </w:r>
      <w:bookmarkEnd w:id="149"/>
    </w:p>
    <w:p w:rsidR="00540A5C" w:rsidRPr="00540A5C" w:rsidRDefault="00540A5C" w:rsidP="00540A5C">
      <w:pPr>
        <w:pStyle w:val="ListParagraph"/>
        <w:keepNext/>
        <w:ind w:left="360"/>
        <w:outlineLvl w:val="0"/>
        <w:rPr>
          <w:rFonts w:ascii="Times New Roman" w:eastAsia="Times New Roman" w:hAnsi="Times New Roman"/>
          <w:b/>
          <w:color w:val="auto"/>
          <w:sz w:val="32"/>
          <w:szCs w:val="32"/>
          <w:u w:val="single"/>
          <w:lang w:eastAsia="en-US"/>
        </w:rPr>
      </w:pPr>
    </w:p>
    <w:p w:rsidR="00540A5C" w:rsidRPr="00195C1A" w:rsidRDefault="00540A5C" w:rsidP="00540A5C">
      <w:pPr>
        <w:jc w:val="both"/>
        <w:rPr>
          <w:rFonts w:ascii="Times New Roman" w:eastAsia="Times New Roman" w:hAnsi="Times New Roman"/>
          <w:color w:val="auto"/>
          <w:sz w:val="24"/>
          <w:szCs w:val="24"/>
          <w:lang w:eastAsia="en-US"/>
        </w:rPr>
      </w:pPr>
      <w:r w:rsidRPr="00195C1A">
        <w:rPr>
          <w:rFonts w:ascii="Times New Roman" w:eastAsia="Times New Roman" w:hAnsi="Times New Roman"/>
          <w:bCs/>
          <w:color w:val="auto"/>
          <w:sz w:val="24"/>
          <w:szCs w:val="24"/>
          <w:lang w:eastAsia="en-US"/>
        </w:rPr>
        <w:t xml:space="preserve">9.1.Pretendenta </w:t>
      </w:r>
      <w:r w:rsidRPr="00195C1A">
        <w:rPr>
          <w:rFonts w:ascii="Times New Roman" w:eastAsia="Times New Roman" w:hAnsi="Times New Roman"/>
          <w:color w:val="auto"/>
          <w:sz w:val="24"/>
          <w:szCs w:val="24"/>
          <w:lang w:eastAsia="en-US"/>
        </w:rPr>
        <w:t>pieteikums</w:t>
      </w:r>
      <w:r w:rsidRPr="00195C1A">
        <w:rPr>
          <w:rFonts w:ascii="Times New Roman" w:eastAsia="Times New Roman" w:hAnsi="Times New Roman"/>
          <w:bCs/>
          <w:color w:val="auto"/>
          <w:sz w:val="24"/>
          <w:szCs w:val="24"/>
          <w:lang w:eastAsia="en-US"/>
        </w:rPr>
        <w:t xml:space="preserve"> dalībai iepirkumā (forma)</w:t>
      </w:r>
      <w:proofErr w:type="gramStart"/>
      <w:r w:rsidRPr="00195C1A">
        <w:rPr>
          <w:rFonts w:ascii="Times New Roman" w:eastAsia="Times New Roman" w:hAnsi="Times New Roman"/>
          <w:bCs/>
          <w:color w:val="auto"/>
          <w:sz w:val="24"/>
          <w:szCs w:val="24"/>
          <w:lang w:eastAsia="en-US"/>
        </w:rPr>
        <w:t xml:space="preserve"> </w:t>
      </w:r>
      <w:r w:rsidRPr="00195C1A">
        <w:rPr>
          <w:rFonts w:ascii="Times New Roman" w:eastAsia="Times New Roman" w:hAnsi="Times New Roman"/>
          <w:color w:val="auto"/>
          <w:sz w:val="24"/>
          <w:szCs w:val="24"/>
          <w:lang w:eastAsia="en-US"/>
        </w:rPr>
        <w:t xml:space="preserve"> </w:t>
      </w:r>
      <w:proofErr w:type="gramEnd"/>
      <w:r w:rsidRPr="00195C1A">
        <w:rPr>
          <w:rFonts w:ascii="Times New Roman" w:eastAsia="Times New Roman" w:hAnsi="Times New Roman"/>
          <w:color w:val="auto"/>
          <w:sz w:val="24"/>
          <w:szCs w:val="24"/>
          <w:lang w:eastAsia="en-US"/>
        </w:rPr>
        <w:t>– 1.pielikums</w:t>
      </w:r>
    </w:p>
    <w:p w:rsidR="00540A5C" w:rsidRPr="00C434FE" w:rsidRDefault="00540A5C" w:rsidP="00540A5C">
      <w:pPr>
        <w:jc w:val="both"/>
        <w:rPr>
          <w:rFonts w:ascii="Times New Roman" w:eastAsia="Times New Roman" w:hAnsi="Times New Roman"/>
          <w:color w:val="auto"/>
          <w:sz w:val="24"/>
          <w:szCs w:val="24"/>
          <w:lang w:eastAsia="en-US"/>
        </w:rPr>
      </w:pPr>
      <w:r w:rsidRPr="00C434FE">
        <w:rPr>
          <w:rFonts w:ascii="Times New Roman" w:eastAsia="Times New Roman" w:hAnsi="Times New Roman"/>
          <w:color w:val="auto"/>
          <w:sz w:val="24"/>
          <w:szCs w:val="24"/>
          <w:lang w:eastAsia="en-US"/>
        </w:rPr>
        <w:t xml:space="preserve">9.2.Tehniskā specifikācija – 2.pielikums </w:t>
      </w:r>
    </w:p>
    <w:p w:rsidR="00540A5C" w:rsidRPr="00AF4150" w:rsidRDefault="00540A5C" w:rsidP="00540A5C">
      <w:pPr>
        <w:jc w:val="both"/>
        <w:rPr>
          <w:rFonts w:ascii="Times New Roman" w:eastAsia="Times New Roman" w:hAnsi="Times New Roman"/>
          <w:color w:val="auto"/>
          <w:sz w:val="24"/>
          <w:szCs w:val="24"/>
          <w:lang w:eastAsia="en-US"/>
        </w:rPr>
      </w:pPr>
      <w:r w:rsidRPr="00AF4150">
        <w:rPr>
          <w:rFonts w:ascii="Times New Roman" w:eastAsia="Times New Roman" w:hAnsi="Times New Roman"/>
          <w:color w:val="auto"/>
          <w:sz w:val="24"/>
          <w:szCs w:val="24"/>
          <w:lang w:eastAsia="en-US"/>
        </w:rPr>
        <w:t>9.3.Tehniskā piedāvājuma forma – 3.pielikums</w:t>
      </w:r>
    </w:p>
    <w:p w:rsidR="00540A5C" w:rsidRPr="00B64B65" w:rsidRDefault="00540A5C" w:rsidP="00540A5C">
      <w:pPr>
        <w:jc w:val="both"/>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9.4.Finanšu piedāvājuma forma – 4.pielikums</w:t>
      </w:r>
    </w:p>
    <w:p w:rsidR="00D074AA" w:rsidRDefault="00540A5C" w:rsidP="00D74360">
      <w:pPr>
        <w:jc w:val="both"/>
        <w:rPr>
          <w:rFonts w:ascii="Times New Roman" w:eastAsia="Times New Roman" w:hAnsi="Times New Roman"/>
          <w:bCs/>
          <w:color w:val="auto"/>
          <w:sz w:val="24"/>
          <w:szCs w:val="24"/>
          <w:lang w:eastAsia="en-US"/>
        </w:rPr>
      </w:pPr>
      <w:r w:rsidRPr="00B64B65">
        <w:rPr>
          <w:rFonts w:ascii="Times New Roman" w:eastAsia="Times New Roman" w:hAnsi="Times New Roman"/>
          <w:color w:val="auto"/>
          <w:sz w:val="24"/>
          <w:szCs w:val="24"/>
          <w:lang w:eastAsia="en-US"/>
        </w:rPr>
        <w:t>9.5.Pretendenta veikto piegāžu saraksta forma</w:t>
      </w:r>
      <w:r w:rsidRPr="00B64B65">
        <w:rPr>
          <w:rFonts w:ascii="Times New Roman" w:eastAsia="Times New Roman" w:hAnsi="Times New Roman"/>
          <w:b/>
          <w:bCs/>
          <w:iCs/>
          <w:color w:val="auto"/>
          <w:sz w:val="24"/>
          <w:szCs w:val="24"/>
          <w:lang w:eastAsia="en-US"/>
        </w:rPr>
        <w:t xml:space="preserve"> </w:t>
      </w:r>
      <w:r w:rsidRPr="00B64B65">
        <w:rPr>
          <w:rFonts w:ascii="Times New Roman" w:eastAsia="Times New Roman" w:hAnsi="Times New Roman"/>
          <w:bCs/>
          <w:color w:val="auto"/>
          <w:sz w:val="24"/>
          <w:szCs w:val="24"/>
          <w:lang w:eastAsia="en-US"/>
        </w:rPr>
        <w:t>– 5.pielikums</w:t>
      </w:r>
    </w:p>
    <w:p w:rsidR="00C53EFA" w:rsidRPr="00B64B65" w:rsidRDefault="00C53EFA" w:rsidP="00D74360">
      <w:pPr>
        <w:jc w:val="both"/>
        <w:rPr>
          <w:rFonts w:ascii="Times New Roman" w:eastAsia="Times New Roman" w:hAnsi="Times New Roman"/>
          <w:color w:val="auto"/>
          <w:sz w:val="24"/>
          <w:szCs w:val="24"/>
          <w:lang w:eastAsia="en-US"/>
        </w:rPr>
      </w:pPr>
      <w:r>
        <w:rPr>
          <w:rFonts w:ascii="Times New Roman" w:eastAsia="Times New Roman" w:hAnsi="Times New Roman"/>
          <w:bCs/>
          <w:color w:val="auto"/>
          <w:sz w:val="24"/>
          <w:szCs w:val="24"/>
          <w:lang w:eastAsia="en-US"/>
        </w:rPr>
        <w:t>9.6.Līguma projekts – 6.pielikums.</w:t>
      </w:r>
    </w:p>
    <w:p w:rsidR="00D74360" w:rsidRPr="00D74360" w:rsidRDefault="00D74360" w:rsidP="00D74360">
      <w:pPr>
        <w:jc w:val="both"/>
        <w:rPr>
          <w:rFonts w:ascii="Times New Roman" w:eastAsia="Times New Roman" w:hAnsi="Times New Roman"/>
          <w:color w:val="FF0000"/>
          <w:sz w:val="24"/>
          <w:szCs w:val="24"/>
          <w:lang w:eastAsia="en-US"/>
        </w:rPr>
      </w:pPr>
    </w:p>
    <w:p w:rsidR="005671BE" w:rsidRDefault="00D074AA" w:rsidP="00D074AA">
      <w:pPr>
        <w:jc w:val="right"/>
        <w:outlineLvl w:val="0"/>
        <w:rPr>
          <w:rFonts w:ascii="Times New Roman" w:hAnsi="Times New Roman"/>
          <w:color w:val="auto"/>
          <w:sz w:val="28"/>
          <w:szCs w:val="28"/>
        </w:rPr>
      </w:pPr>
      <w:r w:rsidRPr="007C463B">
        <w:rPr>
          <w:rFonts w:ascii="Times New Roman" w:hAnsi="Times New Roman"/>
          <w:color w:val="auto"/>
          <w:sz w:val="28"/>
          <w:szCs w:val="28"/>
        </w:rPr>
        <w:lastRenderedPageBreak/>
        <w:t>1.pielikum</w:t>
      </w:r>
      <w:r w:rsidR="00462769" w:rsidRPr="007C463B">
        <w:rPr>
          <w:rFonts w:ascii="Times New Roman" w:hAnsi="Times New Roman"/>
          <w:color w:val="auto"/>
          <w:sz w:val="28"/>
          <w:szCs w:val="28"/>
        </w:rPr>
        <w:t>s</w:t>
      </w:r>
    </w:p>
    <w:p w:rsidR="005671BE" w:rsidRDefault="005671BE" w:rsidP="00D074AA">
      <w:pPr>
        <w:jc w:val="right"/>
        <w:outlineLvl w:val="0"/>
        <w:rPr>
          <w:rFonts w:ascii="Times New Roman" w:eastAsia="Times New Roman" w:hAnsi="Times New Roman"/>
          <w:color w:val="auto"/>
          <w:sz w:val="24"/>
          <w:szCs w:val="24"/>
          <w:lang w:eastAsia="en-US"/>
        </w:rPr>
      </w:pPr>
      <w:r>
        <w:rPr>
          <w:rFonts w:ascii="Times New Roman" w:hAnsi="Times New Roman"/>
          <w:color w:val="auto"/>
          <w:sz w:val="24"/>
          <w:szCs w:val="24"/>
        </w:rPr>
        <w:t>Iepirkuma “</w:t>
      </w:r>
      <w:r w:rsidRPr="00283F81">
        <w:rPr>
          <w:rFonts w:ascii="Times New Roman" w:hAnsi="Times New Roman"/>
          <w:caps/>
          <w:sz w:val="24"/>
          <w:szCs w:val="24"/>
        </w:rPr>
        <w:t>R</w:t>
      </w:r>
      <w:r w:rsidRPr="00283F81">
        <w:rPr>
          <w:rFonts w:ascii="Times New Roman" w:eastAsia="Times New Roman" w:hAnsi="Times New Roman"/>
          <w:color w:val="auto"/>
          <w:sz w:val="24"/>
          <w:szCs w:val="24"/>
          <w:lang w:eastAsia="en-US"/>
        </w:rPr>
        <w:t>ojas novada tūrisma bukleta izgatavošana un iespiešana</w:t>
      </w:r>
      <w:r>
        <w:rPr>
          <w:rFonts w:ascii="Times New Roman" w:eastAsia="Times New Roman" w:hAnsi="Times New Roman"/>
          <w:color w:val="auto"/>
          <w:sz w:val="24"/>
          <w:szCs w:val="24"/>
          <w:lang w:eastAsia="en-US"/>
        </w:rPr>
        <w:t>”</w:t>
      </w:r>
    </w:p>
    <w:p w:rsidR="00462769" w:rsidRPr="007C463B" w:rsidRDefault="005671BE" w:rsidP="00D074AA">
      <w:pPr>
        <w:jc w:val="right"/>
        <w:outlineLvl w:val="0"/>
        <w:rPr>
          <w:rFonts w:ascii="Times New Roman" w:hAnsi="Times New Roman"/>
          <w:color w:val="auto"/>
          <w:sz w:val="28"/>
          <w:szCs w:val="28"/>
        </w:rPr>
      </w:pPr>
      <w:r>
        <w:rPr>
          <w:rFonts w:ascii="Times New Roman" w:eastAsia="Times New Roman" w:hAnsi="Times New Roman"/>
          <w:color w:val="auto"/>
          <w:sz w:val="24"/>
          <w:szCs w:val="24"/>
          <w:lang w:eastAsia="en-US"/>
        </w:rPr>
        <w:t>Iepirkuma identifikācijas Nr.RND2016/9</w:t>
      </w:r>
      <w:r w:rsidR="00462769" w:rsidRPr="007C463B">
        <w:rPr>
          <w:rFonts w:ascii="Times New Roman" w:hAnsi="Times New Roman"/>
          <w:color w:val="auto"/>
          <w:sz w:val="28"/>
          <w:szCs w:val="28"/>
        </w:rPr>
        <w:t xml:space="preserve"> </w:t>
      </w:r>
    </w:p>
    <w:p w:rsidR="00462769" w:rsidRPr="007C463B" w:rsidRDefault="00462769" w:rsidP="00462769">
      <w:pPr>
        <w:jc w:val="right"/>
        <w:rPr>
          <w:rFonts w:ascii="Times New Roman" w:hAnsi="Times New Roman"/>
          <w:color w:val="auto"/>
          <w:sz w:val="24"/>
          <w:szCs w:val="24"/>
        </w:rPr>
      </w:pPr>
      <w:r w:rsidRPr="007C463B">
        <w:rPr>
          <w:rFonts w:ascii="Times New Roman" w:hAnsi="Times New Roman"/>
          <w:color w:val="auto"/>
          <w:sz w:val="28"/>
          <w:szCs w:val="28"/>
        </w:rPr>
        <w:t xml:space="preserve"> </w:t>
      </w:r>
      <w:r w:rsidR="005671BE">
        <w:rPr>
          <w:rFonts w:ascii="Times New Roman" w:hAnsi="Times New Roman"/>
          <w:color w:val="auto"/>
        </w:rPr>
        <w:t xml:space="preserve"> nolikumam</w:t>
      </w:r>
    </w:p>
    <w:p w:rsidR="00462769" w:rsidRPr="007C463B" w:rsidRDefault="00462769" w:rsidP="00462769">
      <w:pPr>
        <w:jc w:val="center"/>
        <w:rPr>
          <w:rFonts w:ascii="Times New Roman" w:hAnsi="Times New Roman"/>
          <w:color w:val="auto"/>
        </w:rPr>
      </w:pPr>
    </w:p>
    <w:p w:rsidR="00462769" w:rsidRPr="007C463B" w:rsidRDefault="00462769" w:rsidP="00462769">
      <w:pPr>
        <w:jc w:val="center"/>
        <w:rPr>
          <w:rFonts w:ascii="Times New Roman" w:hAnsi="Times New Roman"/>
          <w:color w:val="auto"/>
        </w:rPr>
      </w:pPr>
    </w:p>
    <w:p w:rsidR="00462769" w:rsidRDefault="00462769" w:rsidP="00462769">
      <w:pPr>
        <w:jc w:val="center"/>
        <w:rPr>
          <w:rFonts w:ascii="Times New Roman" w:hAnsi="Times New Roman"/>
          <w:b/>
          <w:color w:val="auto"/>
          <w:sz w:val="32"/>
          <w:szCs w:val="32"/>
        </w:rPr>
      </w:pPr>
      <w:r w:rsidRPr="007C463B">
        <w:rPr>
          <w:rFonts w:ascii="Times New Roman" w:hAnsi="Times New Roman"/>
          <w:b/>
          <w:color w:val="auto"/>
          <w:sz w:val="32"/>
          <w:szCs w:val="32"/>
        </w:rPr>
        <w:t>PRETENDENTA PIETEIKUMS</w:t>
      </w:r>
      <w:r w:rsidR="005671BE">
        <w:rPr>
          <w:rFonts w:ascii="Times New Roman" w:hAnsi="Times New Roman"/>
          <w:b/>
          <w:color w:val="auto"/>
          <w:sz w:val="32"/>
          <w:szCs w:val="32"/>
        </w:rPr>
        <w:t xml:space="preserve"> DALĪBAI IEPIRKUMĀ</w:t>
      </w:r>
    </w:p>
    <w:p w:rsidR="005671BE" w:rsidRPr="007C463B" w:rsidRDefault="005671BE" w:rsidP="00462769">
      <w:pPr>
        <w:jc w:val="center"/>
        <w:rPr>
          <w:rFonts w:ascii="Times New Roman" w:hAnsi="Times New Roman"/>
          <w:b/>
          <w:color w:val="auto"/>
          <w:sz w:val="32"/>
          <w:szCs w:val="32"/>
        </w:rPr>
      </w:pPr>
    </w:p>
    <w:p w:rsidR="00462769" w:rsidRPr="00CB4421" w:rsidRDefault="005671BE" w:rsidP="00462769">
      <w:pPr>
        <w:rPr>
          <w:rFonts w:ascii="Times New Roman" w:hAnsi="Times New Roman"/>
          <w:color w:val="auto"/>
          <w:sz w:val="24"/>
          <w:szCs w:val="24"/>
        </w:rPr>
      </w:pPr>
      <w:r w:rsidRPr="00CB4421">
        <w:rPr>
          <w:rFonts w:ascii="Times New Roman" w:hAnsi="Times New Roman"/>
          <w:color w:val="auto"/>
          <w:sz w:val="24"/>
          <w:szCs w:val="24"/>
        </w:rPr>
        <w:t>Iesniedza:________________________________________</w:t>
      </w:r>
      <w:r w:rsidR="00CB4421">
        <w:rPr>
          <w:rFonts w:ascii="Times New Roman" w:hAnsi="Times New Roman"/>
          <w:color w:val="auto"/>
          <w:sz w:val="24"/>
          <w:szCs w:val="24"/>
        </w:rPr>
        <w:t>__________________________</w:t>
      </w:r>
    </w:p>
    <w:p w:rsidR="005671BE" w:rsidRPr="00CB4421" w:rsidRDefault="005671BE" w:rsidP="00462769">
      <w:pPr>
        <w:rPr>
          <w:rFonts w:ascii="Times New Roman" w:eastAsia="Times New Roman" w:hAnsi="Times New Roman"/>
          <w:bCs/>
          <w:color w:val="auto"/>
          <w:sz w:val="24"/>
          <w:szCs w:val="24"/>
          <w:lang w:eastAsia="en-US"/>
        </w:rPr>
      </w:pPr>
      <w:r w:rsidRPr="00CB4421">
        <w:rPr>
          <w:rFonts w:ascii="Times New Roman" w:hAnsi="Times New Roman"/>
          <w:color w:val="auto"/>
          <w:sz w:val="24"/>
          <w:szCs w:val="24"/>
        </w:rPr>
        <w:t xml:space="preserve">( pretendenta nosaukums, rekvizīti - </w:t>
      </w:r>
      <w:r w:rsidRPr="00CB4421">
        <w:rPr>
          <w:rFonts w:ascii="Times New Roman" w:eastAsia="Times New Roman" w:hAnsi="Times New Roman"/>
          <w:bCs/>
          <w:color w:val="auto"/>
          <w:sz w:val="24"/>
          <w:szCs w:val="24"/>
          <w:lang w:eastAsia="en-US"/>
        </w:rPr>
        <w:t>juridiskā adrese, vienotais reģistrācijas numurs, nodokļu maksātāja reģistrācijas numurs, bankas rekvizīti)</w:t>
      </w:r>
    </w:p>
    <w:p w:rsidR="00CB4421" w:rsidRPr="00CB4421" w:rsidRDefault="00CB4421" w:rsidP="00462769">
      <w:pPr>
        <w:rPr>
          <w:rFonts w:ascii="Times New Roman" w:eastAsia="Times New Roman" w:hAnsi="Times New Roman"/>
          <w:bCs/>
          <w:color w:val="auto"/>
          <w:sz w:val="24"/>
          <w:szCs w:val="24"/>
          <w:lang w:eastAsia="en-US"/>
        </w:rPr>
      </w:pPr>
    </w:p>
    <w:p w:rsidR="00CB4421" w:rsidRPr="00CB4421" w:rsidRDefault="00CB4421" w:rsidP="00462769">
      <w:pPr>
        <w:rPr>
          <w:rFonts w:ascii="Times New Roman" w:eastAsia="Times New Roman" w:hAnsi="Times New Roman"/>
          <w:bCs/>
          <w:color w:val="auto"/>
          <w:sz w:val="24"/>
          <w:szCs w:val="24"/>
          <w:lang w:eastAsia="en-US"/>
        </w:rPr>
      </w:pPr>
      <w:r w:rsidRPr="00CB4421">
        <w:rPr>
          <w:rFonts w:ascii="Times New Roman" w:eastAsia="Times New Roman" w:hAnsi="Times New Roman"/>
          <w:bCs/>
          <w:color w:val="auto"/>
          <w:sz w:val="24"/>
          <w:szCs w:val="24"/>
          <w:lang w:eastAsia="en-US"/>
        </w:rPr>
        <w:t>Kontaktpersona: _________________________________________________</w:t>
      </w:r>
      <w:r>
        <w:rPr>
          <w:rFonts w:ascii="Times New Roman" w:eastAsia="Times New Roman" w:hAnsi="Times New Roman"/>
          <w:bCs/>
          <w:color w:val="auto"/>
          <w:sz w:val="24"/>
          <w:szCs w:val="24"/>
          <w:lang w:eastAsia="en-US"/>
        </w:rPr>
        <w:t>________</w:t>
      </w:r>
      <w:r w:rsidRPr="00CB4421">
        <w:rPr>
          <w:rFonts w:ascii="Times New Roman" w:eastAsia="Times New Roman" w:hAnsi="Times New Roman"/>
          <w:bCs/>
          <w:color w:val="auto"/>
          <w:sz w:val="24"/>
          <w:szCs w:val="24"/>
          <w:lang w:eastAsia="en-US"/>
        </w:rPr>
        <w:t>_________________</w:t>
      </w:r>
    </w:p>
    <w:p w:rsidR="00CB4421" w:rsidRPr="00CB4421" w:rsidRDefault="00CB4421" w:rsidP="00462769">
      <w:pPr>
        <w:rPr>
          <w:rFonts w:ascii="Times New Roman" w:eastAsia="Times New Roman" w:hAnsi="Times New Roman"/>
          <w:bCs/>
          <w:color w:val="auto"/>
          <w:sz w:val="24"/>
          <w:szCs w:val="24"/>
          <w:lang w:eastAsia="en-US"/>
        </w:rPr>
      </w:pPr>
      <w:r w:rsidRPr="00CB4421">
        <w:rPr>
          <w:rFonts w:ascii="Times New Roman" w:eastAsia="Times New Roman" w:hAnsi="Times New Roman"/>
          <w:bCs/>
          <w:color w:val="auto"/>
          <w:sz w:val="24"/>
          <w:szCs w:val="24"/>
          <w:lang w:eastAsia="en-US"/>
        </w:rPr>
        <w:t xml:space="preserve">(Vārds, Uzvārds, adrese, tālrunis, fakss, e-pasta </w:t>
      </w:r>
      <w:r>
        <w:rPr>
          <w:rFonts w:ascii="Times New Roman" w:eastAsia="Times New Roman" w:hAnsi="Times New Roman"/>
          <w:bCs/>
          <w:color w:val="auto"/>
          <w:sz w:val="24"/>
          <w:szCs w:val="24"/>
          <w:lang w:eastAsia="en-US"/>
        </w:rPr>
        <w:t>a</w:t>
      </w:r>
      <w:r w:rsidRPr="00CB4421">
        <w:rPr>
          <w:rFonts w:ascii="Times New Roman" w:eastAsia="Times New Roman" w:hAnsi="Times New Roman"/>
          <w:bCs/>
          <w:color w:val="auto"/>
          <w:sz w:val="24"/>
          <w:szCs w:val="24"/>
          <w:lang w:eastAsia="en-US"/>
        </w:rPr>
        <w:t>drese)</w:t>
      </w:r>
    </w:p>
    <w:p w:rsidR="00CB4421" w:rsidRPr="00CB4421" w:rsidRDefault="00CB4421" w:rsidP="00462769">
      <w:pPr>
        <w:rPr>
          <w:rFonts w:ascii="Times New Roman" w:eastAsia="Times New Roman" w:hAnsi="Times New Roman"/>
          <w:bCs/>
          <w:color w:val="auto"/>
          <w:sz w:val="24"/>
          <w:szCs w:val="24"/>
          <w:lang w:eastAsia="en-US"/>
        </w:rPr>
      </w:pPr>
    </w:p>
    <w:p w:rsidR="00CB4421" w:rsidRDefault="00CB4421" w:rsidP="00CB4421">
      <w:pPr>
        <w:suppressAutoHyphens/>
        <w:jc w:val="both"/>
        <w:rPr>
          <w:rFonts w:ascii="Times New Roman" w:eastAsia="Times New Roman" w:hAnsi="Times New Roman"/>
          <w:color w:val="auto"/>
          <w:sz w:val="24"/>
          <w:szCs w:val="24"/>
          <w:lang w:eastAsia="en-US"/>
        </w:rPr>
      </w:pPr>
      <w:r w:rsidRPr="00CB4421">
        <w:rPr>
          <w:rFonts w:ascii="Times New Roman" w:eastAsia="Times New Roman" w:hAnsi="Times New Roman"/>
          <w:color w:val="auto"/>
          <w:sz w:val="24"/>
          <w:szCs w:val="24"/>
          <w:lang w:eastAsia="en-US"/>
        </w:rPr>
        <w:t xml:space="preserve">Ar šo </w:t>
      </w:r>
      <w:r w:rsidRPr="00CB4421">
        <w:rPr>
          <w:rFonts w:ascii="Times New Roman" w:eastAsia="Times New Roman" w:hAnsi="Times New Roman"/>
          <w:bCs/>
          <w:color w:val="auto"/>
          <w:sz w:val="24"/>
          <w:szCs w:val="24"/>
          <w:lang w:eastAsia="en-US"/>
        </w:rPr>
        <w:t>Pretendents, tā amats, vārds uzvārds, personā, kurš(-a) darbojas pamatojoties uz statūtiem/pilnvaras: piesaka savu dalību Rojas novada domes organizētajā iepirkumā „</w:t>
      </w:r>
      <w:r w:rsidRPr="00CB4421">
        <w:rPr>
          <w:rFonts w:ascii="Times New Roman" w:hAnsi="Times New Roman"/>
          <w:caps/>
          <w:sz w:val="24"/>
          <w:szCs w:val="24"/>
        </w:rPr>
        <w:t xml:space="preserve"> R</w:t>
      </w:r>
      <w:r w:rsidRPr="00CB4421">
        <w:rPr>
          <w:rFonts w:ascii="Times New Roman" w:eastAsia="Times New Roman" w:hAnsi="Times New Roman"/>
          <w:color w:val="auto"/>
          <w:sz w:val="24"/>
          <w:szCs w:val="24"/>
          <w:lang w:eastAsia="en-US"/>
        </w:rPr>
        <w:t>ojas novada tūrisma bukleta izgatavošana un iespiešana</w:t>
      </w:r>
      <w:r w:rsidRPr="00CB4421">
        <w:rPr>
          <w:rFonts w:ascii="Times New Roman" w:eastAsia="Times New Roman" w:hAnsi="Times New Roman"/>
          <w:bCs/>
          <w:color w:val="auto"/>
          <w:sz w:val="24"/>
          <w:szCs w:val="24"/>
          <w:lang w:eastAsia="en-US"/>
        </w:rPr>
        <w:t>”, iepirkuma identifikācijas Nr. RND2016/9 (turpmāk – iepirkums), un piedāvā sniegt pakalpojumu saskaņā ar pretendenta iesniegto Tehnisko piedāvājumu un Finanšu piedāvājumu, kā arī</w:t>
      </w:r>
      <w:r w:rsidRPr="00CB4421">
        <w:rPr>
          <w:rFonts w:ascii="Times New Roman" w:eastAsia="Times New Roman" w:hAnsi="Times New Roman"/>
          <w:b/>
          <w:bCs/>
          <w:color w:val="auto"/>
          <w:sz w:val="24"/>
          <w:szCs w:val="24"/>
          <w:lang w:eastAsia="en-US"/>
        </w:rPr>
        <w:t xml:space="preserve"> </w:t>
      </w:r>
      <w:r w:rsidRPr="00CB4421">
        <w:rPr>
          <w:rFonts w:ascii="Times New Roman" w:eastAsia="Times New Roman" w:hAnsi="Times New Roman"/>
          <w:color w:val="auto"/>
          <w:sz w:val="24"/>
          <w:szCs w:val="24"/>
          <w:lang w:eastAsia="en-US"/>
        </w:rPr>
        <w:t xml:space="preserve">piekrīt nolikuma noteikumiem un garantē nolikuma noteikumu prasību izpildi. </w:t>
      </w:r>
    </w:p>
    <w:p w:rsidR="00CB4421" w:rsidRDefault="00CB4421" w:rsidP="00CB4421">
      <w:pPr>
        <w:suppressAutoHyphens/>
        <w:jc w:val="both"/>
        <w:rPr>
          <w:rFonts w:ascii="Times New Roman" w:eastAsia="Times New Roman" w:hAnsi="Times New Roman"/>
          <w:color w:val="auto"/>
          <w:sz w:val="24"/>
          <w:szCs w:val="24"/>
          <w:lang w:eastAsia="en-US"/>
        </w:rPr>
      </w:pPr>
    </w:p>
    <w:p w:rsidR="00CB4421" w:rsidRDefault="00CB4421" w:rsidP="00CB4421">
      <w:pPr>
        <w:suppressAutoHyphens/>
        <w:jc w:val="both"/>
        <w:rPr>
          <w:rFonts w:ascii="Times New Roman" w:eastAsia="Times New Roman" w:hAnsi="Times New Roman"/>
          <w:bCs/>
          <w:color w:val="auto"/>
          <w:sz w:val="24"/>
          <w:szCs w:val="24"/>
          <w:lang w:eastAsia="en-US"/>
        </w:rPr>
      </w:pPr>
      <w:r>
        <w:rPr>
          <w:rFonts w:ascii="Times New Roman" w:eastAsia="Times New Roman" w:hAnsi="Times New Roman"/>
          <w:bCs/>
          <w:color w:val="auto"/>
          <w:sz w:val="24"/>
          <w:szCs w:val="24"/>
          <w:lang w:eastAsia="en-US"/>
        </w:rPr>
        <w:t>Pretendents apliecina, ka:</w:t>
      </w:r>
    </w:p>
    <w:p w:rsidR="00CB4421" w:rsidRPr="00CB4421" w:rsidRDefault="00CB4421" w:rsidP="00CB4421">
      <w:pPr>
        <w:numPr>
          <w:ilvl w:val="1"/>
          <w:numId w:val="26"/>
        </w:numPr>
        <w:jc w:val="both"/>
        <w:rPr>
          <w:rFonts w:ascii="Times New Roman" w:eastAsia="Times New Roman" w:hAnsi="Times New Roman"/>
          <w:color w:val="auto"/>
          <w:lang w:eastAsia="en-US"/>
        </w:rPr>
      </w:pPr>
      <w:r w:rsidRPr="00CB4421">
        <w:rPr>
          <w:rFonts w:ascii="Times New Roman" w:eastAsia="Times New Roman" w:hAnsi="Times New Roman"/>
          <w:color w:val="auto"/>
          <w:lang w:eastAsia="en-US"/>
        </w:rPr>
        <w:t xml:space="preserve">nekādā veidā nav ieinteresēts nevienā citā piedāvājumā, kas iesniegts šim iepirkumam, nav tādu apstākļu, kas liegtu piedalīties iepirkumā un pildīt iepirkuma nolikumā </w:t>
      </w:r>
      <w:r w:rsidRPr="00CB4421">
        <w:rPr>
          <w:rFonts w:ascii="Times New Roman" w:eastAsia="Times New Roman" w:hAnsi="Times New Roman"/>
          <w:bCs/>
          <w:color w:val="auto"/>
          <w:lang w:eastAsia="en-US"/>
        </w:rPr>
        <w:t>un iepirkuma Tehniskajā specifikācijā norādītās prasības;</w:t>
      </w:r>
    </w:p>
    <w:p w:rsidR="00CB4421" w:rsidRPr="00CB4421" w:rsidRDefault="00CB4421" w:rsidP="00CB4421">
      <w:pPr>
        <w:numPr>
          <w:ilvl w:val="1"/>
          <w:numId w:val="26"/>
        </w:numPr>
        <w:jc w:val="both"/>
        <w:rPr>
          <w:rFonts w:ascii="Times New Roman" w:eastAsia="Times New Roman" w:hAnsi="Times New Roman"/>
          <w:color w:val="auto"/>
          <w:lang w:eastAsia="en-US"/>
        </w:rPr>
      </w:pPr>
      <w:r w:rsidRPr="00CB4421">
        <w:rPr>
          <w:rFonts w:ascii="Times New Roman" w:eastAsia="Times New Roman" w:hAnsi="Times New Roman"/>
          <w:color w:val="auto"/>
          <w:lang w:eastAsia="en-US"/>
        </w:rPr>
        <w:t>uz to nav attiecināmi Publisko iepirkumu likuma 8.</w:t>
      </w:r>
      <w:r w:rsidRPr="00CB4421">
        <w:rPr>
          <w:rFonts w:ascii="Times New Roman" w:eastAsia="Times New Roman" w:hAnsi="Times New Roman"/>
          <w:color w:val="auto"/>
          <w:vertAlign w:val="superscript"/>
          <w:lang w:eastAsia="en-US"/>
        </w:rPr>
        <w:t>2</w:t>
      </w:r>
      <w:r>
        <w:rPr>
          <w:rFonts w:ascii="Times New Roman" w:eastAsia="Times New Roman" w:hAnsi="Times New Roman"/>
          <w:color w:val="auto"/>
          <w:lang w:eastAsia="en-US"/>
        </w:rPr>
        <w:t xml:space="preserve"> panta piektajā</w:t>
      </w:r>
      <w:r w:rsidRPr="00CB4421">
        <w:rPr>
          <w:rFonts w:ascii="Times New Roman" w:eastAsia="Times New Roman" w:hAnsi="Times New Roman"/>
          <w:color w:val="auto"/>
          <w:lang w:eastAsia="en-US"/>
        </w:rPr>
        <w:t xml:space="preserve"> daļā minētie izslēgšanas nosacījumi;</w:t>
      </w:r>
    </w:p>
    <w:p w:rsidR="00CB4421" w:rsidRPr="00CB4421" w:rsidRDefault="00CB4421" w:rsidP="00CB4421">
      <w:pPr>
        <w:numPr>
          <w:ilvl w:val="1"/>
          <w:numId w:val="26"/>
        </w:numPr>
        <w:jc w:val="both"/>
        <w:rPr>
          <w:rFonts w:ascii="Times New Roman" w:eastAsia="Times New Roman" w:hAnsi="Times New Roman"/>
          <w:color w:val="auto"/>
          <w:lang w:eastAsia="en-US"/>
        </w:rPr>
      </w:pPr>
      <w:r w:rsidRPr="00CB4421">
        <w:rPr>
          <w:rFonts w:ascii="Times New Roman" w:eastAsia="Times New Roman" w:hAnsi="Times New Roman"/>
          <w:color w:val="auto"/>
          <w:lang w:eastAsia="en-US"/>
        </w:rPr>
        <w:t>iepirkuma noteikumi ir skaidri un saprotami un iepirkuma līguma piešķiršanas gadījumā apņemas pildīt visas Tehniskajā specifikācijā izvirzītās prasības;</w:t>
      </w:r>
    </w:p>
    <w:p w:rsidR="00CB4421" w:rsidRPr="00CB4421" w:rsidRDefault="00CB4421" w:rsidP="00CB4421">
      <w:pPr>
        <w:numPr>
          <w:ilvl w:val="1"/>
          <w:numId w:val="26"/>
        </w:numPr>
        <w:jc w:val="both"/>
        <w:rPr>
          <w:rFonts w:ascii="Times New Roman" w:eastAsia="Times New Roman" w:hAnsi="Times New Roman"/>
          <w:color w:val="auto"/>
          <w:lang w:eastAsia="en-US"/>
        </w:rPr>
      </w:pPr>
      <w:r w:rsidRPr="00CB4421">
        <w:rPr>
          <w:rFonts w:ascii="Times New Roman" w:eastAsia="Times New Roman" w:hAnsi="Times New Roman"/>
          <w:color w:val="auto"/>
          <w:lang w:eastAsia="en-US"/>
        </w:rPr>
        <w:t>pretendenta iesniegtais piedāvājums nesatur komercnoslēpumu</w:t>
      </w:r>
      <w:proofErr w:type="gramStart"/>
      <w:r w:rsidRPr="00CB4421">
        <w:rPr>
          <w:rFonts w:ascii="Times New Roman" w:eastAsia="Times New Roman" w:hAnsi="Times New Roman"/>
          <w:color w:val="auto"/>
          <w:lang w:eastAsia="en-US"/>
        </w:rPr>
        <w:t xml:space="preserve"> un</w:t>
      </w:r>
      <w:proofErr w:type="gramEnd"/>
      <w:r w:rsidRPr="00CB4421">
        <w:rPr>
          <w:rFonts w:ascii="Times New Roman" w:eastAsia="Times New Roman" w:hAnsi="Times New Roman"/>
          <w:color w:val="auto"/>
          <w:lang w:eastAsia="en-US"/>
        </w:rPr>
        <w:t xml:space="preserve"> Pasūtītājs to ir tiesīgs publicēt normatīvajos aktos noteiktajā kārtībā </w:t>
      </w:r>
      <w:r w:rsidRPr="00CB4421">
        <w:rPr>
          <w:rFonts w:ascii="Times New Roman" w:eastAsia="Times New Roman" w:hAnsi="Times New Roman"/>
          <w:i/>
          <w:color w:val="auto"/>
          <w:lang w:eastAsia="en-US"/>
        </w:rPr>
        <w:t>(ja piedāvājums satur komercnoslēpumu, lūdzu norādīt, kāda informācija iesniegtajā piedāvājumā ir komercnoslēpums);</w:t>
      </w:r>
    </w:p>
    <w:p w:rsidR="00462769" w:rsidRPr="00CB4421" w:rsidRDefault="00CB4421" w:rsidP="00462769">
      <w:pPr>
        <w:numPr>
          <w:ilvl w:val="1"/>
          <w:numId w:val="26"/>
        </w:numPr>
        <w:jc w:val="both"/>
        <w:rPr>
          <w:rFonts w:ascii="Times New Roman" w:eastAsia="Times New Roman" w:hAnsi="Times New Roman"/>
          <w:color w:val="auto"/>
          <w:lang w:eastAsia="en-US"/>
        </w:rPr>
      </w:pPr>
      <w:r w:rsidRPr="00CB4421">
        <w:rPr>
          <w:rFonts w:ascii="Times New Roman" w:eastAsia="Times New Roman" w:hAnsi="Times New Roman"/>
          <w:color w:val="auto"/>
          <w:lang w:eastAsia="en-US"/>
        </w:rPr>
        <w:t xml:space="preserve">visas ziņas un informācija iesniegtajā piedāvājumā un atlases dokumentos par piedāvāto pakalpojumu ir patiesas. </w:t>
      </w:r>
      <w:r w:rsidR="00462769" w:rsidRPr="00CB4421">
        <w:rPr>
          <w:rFonts w:ascii="Times New Roman" w:hAnsi="Times New Roman"/>
          <w:color w:val="auto"/>
        </w:rPr>
        <w:t xml:space="preserve">           </w:t>
      </w:r>
    </w:p>
    <w:p w:rsidR="00CB4421" w:rsidRDefault="00CB4421" w:rsidP="00462769">
      <w:pPr>
        <w:jc w:val="both"/>
        <w:rPr>
          <w:rFonts w:ascii="Times New Roman" w:hAnsi="Times New Roman"/>
          <w:color w:val="auto"/>
        </w:rPr>
      </w:pPr>
    </w:p>
    <w:p w:rsidR="00462769" w:rsidRPr="007C463B" w:rsidRDefault="00462769" w:rsidP="00462769">
      <w:pPr>
        <w:jc w:val="both"/>
        <w:rPr>
          <w:rFonts w:ascii="Times New Roman" w:hAnsi="Times New Roman"/>
          <w:b/>
          <w:color w:val="auto"/>
        </w:rPr>
      </w:pPr>
      <w:r w:rsidRPr="007C463B">
        <w:rPr>
          <w:rFonts w:ascii="Times New Roman" w:hAnsi="Times New Roman"/>
          <w:color w:val="auto"/>
        </w:rPr>
        <w:t xml:space="preserve">Mēs piedāvājam izpildīt pasūtījumu par </w:t>
      </w:r>
      <w:r w:rsidRPr="007C463B">
        <w:rPr>
          <w:rFonts w:ascii="Times New Roman" w:hAnsi="Times New Roman"/>
          <w:b/>
          <w:i/>
          <w:color w:val="auto"/>
        </w:rPr>
        <w:t>līguma cenu EUR</w:t>
      </w:r>
      <w:proofErr w:type="gramStart"/>
      <w:r w:rsidRPr="007C463B">
        <w:rPr>
          <w:rFonts w:ascii="Times New Roman" w:hAnsi="Times New Roman"/>
          <w:color w:val="auto"/>
        </w:rPr>
        <w:t xml:space="preserve">  </w:t>
      </w:r>
      <w:proofErr w:type="gramEnd"/>
      <w:r w:rsidRPr="007C463B">
        <w:rPr>
          <w:rFonts w:ascii="Times New Roman" w:hAnsi="Times New Roman"/>
          <w:b/>
          <w:color w:val="auto"/>
        </w:rPr>
        <w:t>__________</w:t>
      </w:r>
      <w:r w:rsidRPr="007C463B">
        <w:rPr>
          <w:rFonts w:ascii="Times New Roman" w:hAnsi="Times New Roman"/>
          <w:color w:val="auto"/>
        </w:rPr>
        <w:t xml:space="preserve">                </w:t>
      </w:r>
      <w:r w:rsidRPr="007C463B">
        <w:rPr>
          <w:rFonts w:ascii="Times New Roman" w:hAnsi="Times New Roman"/>
          <w:b/>
          <w:i/>
          <w:color w:val="auto"/>
        </w:rPr>
        <w:t>(bez PVN)</w:t>
      </w:r>
      <w:r w:rsidRPr="007C463B">
        <w:rPr>
          <w:rFonts w:ascii="Times New Roman" w:hAnsi="Times New Roman"/>
          <w:color w:val="auto"/>
        </w:rPr>
        <w:t xml:space="preserve"> un darbus apņemamies veikt līdz  </w:t>
      </w:r>
      <w:r w:rsidRPr="007C463B">
        <w:rPr>
          <w:rFonts w:ascii="Times New Roman" w:hAnsi="Times New Roman"/>
          <w:b/>
          <w:color w:val="auto"/>
        </w:rPr>
        <w:t>____________________</w:t>
      </w:r>
    </w:p>
    <w:p w:rsidR="00462769" w:rsidRPr="007C463B" w:rsidRDefault="00462769" w:rsidP="00462769">
      <w:pPr>
        <w:jc w:val="both"/>
        <w:rPr>
          <w:rFonts w:ascii="Times New Roman" w:hAnsi="Times New Roman"/>
          <w:color w:val="auto"/>
        </w:rPr>
      </w:pPr>
    </w:p>
    <w:p w:rsidR="00462769" w:rsidRPr="007C463B" w:rsidRDefault="00D22BE7" w:rsidP="00CB4421">
      <w:pPr>
        <w:jc w:val="both"/>
        <w:rPr>
          <w:rFonts w:ascii="Times New Roman" w:hAnsi="Times New Roman"/>
        </w:rPr>
      </w:pPr>
      <w:r>
        <w:rPr>
          <w:rFonts w:ascii="Times New Roman" w:hAnsi="Times New Roman"/>
          <w:color w:val="auto"/>
        </w:rPr>
        <w:t xml:space="preserve">  </w:t>
      </w:r>
      <w:r>
        <w:rPr>
          <w:rFonts w:ascii="Times New Roman" w:hAnsi="Times New Roman"/>
          <w:color w:val="auto"/>
        </w:rPr>
        <w:tab/>
      </w:r>
    </w:p>
    <w:p w:rsidR="00462769" w:rsidRPr="007C463B" w:rsidRDefault="00462769" w:rsidP="00462769">
      <w:pPr>
        <w:jc w:val="both"/>
        <w:rPr>
          <w:rFonts w:ascii="Times New Roman" w:hAnsi="Times New Roman"/>
          <w:color w:val="auto"/>
        </w:rPr>
      </w:pPr>
    </w:p>
    <w:p w:rsidR="00462769" w:rsidRPr="007C463B" w:rsidRDefault="00462769" w:rsidP="00462769">
      <w:pPr>
        <w:rPr>
          <w:rFonts w:ascii="Times New Roman" w:hAnsi="Times New Roman"/>
          <w:color w:val="auto"/>
        </w:rPr>
      </w:pPr>
    </w:p>
    <w:p w:rsidR="00462769" w:rsidRPr="007C463B" w:rsidRDefault="00462769" w:rsidP="00462769">
      <w:pPr>
        <w:rPr>
          <w:rFonts w:ascii="Times New Roman" w:hAnsi="Times New Roman"/>
          <w:color w:val="auto"/>
        </w:rPr>
      </w:pPr>
      <w:r w:rsidRPr="007C463B">
        <w:rPr>
          <w:rFonts w:ascii="Times New Roman" w:hAnsi="Times New Roman"/>
          <w:color w:val="auto"/>
        </w:rPr>
        <w:t>Pretendents:______________________________</w:t>
      </w:r>
    </w:p>
    <w:p w:rsidR="00462769" w:rsidRPr="007C463B" w:rsidRDefault="00462769" w:rsidP="00462769">
      <w:pPr>
        <w:rPr>
          <w:rFonts w:ascii="Times New Roman" w:hAnsi="Times New Roman"/>
          <w:color w:val="auto"/>
        </w:rPr>
      </w:pPr>
      <w:r w:rsidRPr="007C463B">
        <w:rPr>
          <w:rFonts w:ascii="Times New Roman" w:hAnsi="Times New Roman"/>
          <w:color w:val="auto"/>
        </w:rPr>
        <w:t xml:space="preserve">                               </w:t>
      </w:r>
    </w:p>
    <w:p w:rsidR="00462769" w:rsidRPr="007C463B" w:rsidRDefault="00462769" w:rsidP="00462769">
      <w:pPr>
        <w:rPr>
          <w:rFonts w:ascii="Times New Roman" w:hAnsi="Times New Roman"/>
          <w:color w:val="auto"/>
        </w:rPr>
      </w:pPr>
      <w:r w:rsidRPr="007C463B">
        <w:rPr>
          <w:rFonts w:ascii="Times New Roman" w:hAnsi="Times New Roman"/>
          <w:color w:val="auto"/>
        </w:rPr>
        <w:t xml:space="preserve">                 ___________________________________</w:t>
      </w:r>
    </w:p>
    <w:p w:rsidR="00462769" w:rsidRPr="007C463B" w:rsidRDefault="00462769" w:rsidP="00462769">
      <w:pPr>
        <w:rPr>
          <w:rFonts w:ascii="Times New Roman" w:hAnsi="Times New Roman"/>
          <w:color w:val="auto"/>
        </w:rPr>
      </w:pPr>
      <w:r w:rsidRPr="007C463B">
        <w:rPr>
          <w:rFonts w:ascii="Times New Roman" w:hAnsi="Times New Roman"/>
          <w:color w:val="auto"/>
        </w:rPr>
        <w:t>z.v.</w:t>
      </w:r>
    </w:p>
    <w:p w:rsidR="00462769" w:rsidRPr="007C463B" w:rsidRDefault="00462769" w:rsidP="00462769">
      <w:pPr>
        <w:jc w:val="right"/>
        <w:rPr>
          <w:rFonts w:ascii="Times New Roman" w:hAnsi="Times New Roman"/>
          <w:color w:val="auto"/>
        </w:rPr>
      </w:pPr>
    </w:p>
    <w:p w:rsidR="00462769" w:rsidRPr="007C463B" w:rsidRDefault="00462769" w:rsidP="00462769">
      <w:pPr>
        <w:jc w:val="center"/>
        <w:rPr>
          <w:rFonts w:ascii="Times New Roman" w:hAnsi="Times New Roman"/>
          <w:b/>
          <w:color w:val="auto"/>
        </w:rPr>
      </w:pPr>
    </w:p>
    <w:p w:rsidR="00D074AA" w:rsidRDefault="00D074AA" w:rsidP="00462769">
      <w:pPr>
        <w:jc w:val="center"/>
        <w:rPr>
          <w:rFonts w:ascii="Times New Roman" w:hAnsi="Times New Roman"/>
          <w:b/>
          <w:color w:val="auto"/>
        </w:rPr>
      </w:pPr>
    </w:p>
    <w:p w:rsidR="00D74360" w:rsidRPr="007C463B" w:rsidRDefault="00D74360" w:rsidP="00462769">
      <w:pPr>
        <w:jc w:val="center"/>
        <w:rPr>
          <w:rFonts w:ascii="Times New Roman" w:hAnsi="Times New Roman"/>
          <w:b/>
          <w:color w:val="auto"/>
        </w:rPr>
      </w:pPr>
    </w:p>
    <w:p w:rsidR="00D074AA" w:rsidRPr="007C463B" w:rsidRDefault="00D074AA" w:rsidP="00462769">
      <w:pPr>
        <w:jc w:val="center"/>
        <w:rPr>
          <w:rFonts w:ascii="Times New Roman" w:hAnsi="Times New Roman"/>
          <w:b/>
          <w:color w:val="auto"/>
        </w:rPr>
      </w:pPr>
    </w:p>
    <w:p w:rsidR="00D074AA" w:rsidRDefault="00D074AA" w:rsidP="007C463B">
      <w:pPr>
        <w:rPr>
          <w:rFonts w:ascii="Times New Roman" w:hAnsi="Times New Roman"/>
          <w:b/>
          <w:color w:val="FF0000"/>
        </w:rPr>
      </w:pPr>
    </w:p>
    <w:p w:rsidR="00CB4421" w:rsidRPr="00194938" w:rsidRDefault="00CB4421" w:rsidP="007C463B">
      <w:pPr>
        <w:rPr>
          <w:rFonts w:ascii="Times New Roman" w:hAnsi="Times New Roman"/>
          <w:b/>
          <w:color w:val="FF0000"/>
        </w:rPr>
      </w:pPr>
    </w:p>
    <w:p w:rsidR="00D074AA" w:rsidRPr="00194938" w:rsidRDefault="00D074AA" w:rsidP="00462769">
      <w:pPr>
        <w:jc w:val="center"/>
        <w:rPr>
          <w:rFonts w:ascii="Times New Roman" w:hAnsi="Times New Roman"/>
          <w:b/>
          <w:color w:val="FF0000"/>
        </w:rPr>
      </w:pPr>
    </w:p>
    <w:p w:rsidR="00462769" w:rsidRPr="007C463B" w:rsidRDefault="00D074AA" w:rsidP="00D074AA">
      <w:pPr>
        <w:jc w:val="right"/>
        <w:rPr>
          <w:rFonts w:ascii="Times New Roman" w:hAnsi="Times New Roman"/>
          <w:color w:val="auto"/>
          <w:sz w:val="28"/>
          <w:szCs w:val="28"/>
        </w:rPr>
      </w:pPr>
      <w:r w:rsidRPr="007C463B">
        <w:rPr>
          <w:rFonts w:ascii="Times New Roman" w:hAnsi="Times New Roman"/>
          <w:color w:val="auto"/>
          <w:sz w:val="28"/>
          <w:szCs w:val="28"/>
        </w:rPr>
        <w:lastRenderedPageBreak/>
        <w:t>2.pielikums</w:t>
      </w:r>
    </w:p>
    <w:p w:rsidR="00CB4421" w:rsidRDefault="00CB4421" w:rsidP="00CB4421">
      <w:pPr>
        <w:jc w:val="right"/>
        <w:outlineLvl w:val="0"/>
        <w:rPr>
          <w:rFonts w:ascii="Times New Roman" w:eastAsia="Times New Roman" w:hAnsi="Times New Roman"/>
          <w:color w:val="auto"/>
          <w:sz w:val="24"/>
          <w:szCs w:val="24"/>
          <w:lang w:eastAsia="en-US"/>
        </w:rPr>
      </w:pPr>
      <w:r>
        <w:rPr>
          <w:rFonts w:ascii="Times New Roman" w:hAnsi="Times New Roman"/>
          <w:color w:val="auto"/>
          <w:sz w:val="24"/>
          <w:szCs w:val="24"/>
        </w:rPr>
        <w:t>Iepirkuma “</w:t>
      </w:r>
      <w:r w:rsidRPr="00283F81">
        <w:rPr>
          <w:rFonts w:ascii="Times New Roman" w:hAnsi="Times New Roman"/>
          <w:caps/>
          <w:sz w:val="24"/>
          <w:szCs w:val="24"/>
        </w:rPr>
        <w:t>R</w:t>
      </w:r>
      <w:r w:rsidRPr="00283F81">
        <w:rPr>
          <w:rFonts w:ascii="Times New Roman" w:eastAsia="Times New Roman" w:hAnsi="Times New Roman"/>
          <w:color w:val="auto"/>
          <w:sz w:val="24"/>
          <w:szCs w:val="24"/>
          <w:lang w:eastAsia="en-US"/>
        </w:rPr>
        <w:t>ojas novada tūrisma bukleta izgatavošana un iespiešana</w:t>
      </w:r>
      <w:r>
        <w:rPr>
          <w:rFonts w:ascii="Times New Roman" w:eastAsia="Times New Roman" w:hAnsi="Times New Roman"/>
          <w:color w:val="auto"/>
          <w:sz w:val="24"/>
          <w:szCs w:val="24"/>
          <w:lang w:eastAsia="en-US"/>
        </w:rPr>
        <w:t>”</w:t>
      </w:r>
    </w:p>
    <w:p w:rsidR="00CB4421" w:rsidRPr="007C463B" w:rsidRDefault="00CB4421" w:rsidP="00CB4421">
      <w:pPr>
        <w:jc w:val="right"/>
        <w:outlineLvl w:val="0"/>
        <w:rPr>
          <w:rFonts w:ascii="Times New Roman" w:hAnsi="Times New Roman"/>
          <w:color w:val="auto"/>
          <w:sz w:val="28"/>
          <w:szCs w:val="28"/>
        </w:rPr>
      </w:pPr>
      <w:r>
        <w:rPr>
          <w:rFonts w:ascii="Times New Roman" w:eastAsia="Times New Roman" w:hAnsi="Times New Roman"/>
          <w:color w:val="auto"/>
          <w:sz w:val="24"/>
          <w:szCs w:val="24"/>
          <w:lang w:eastAsia="en-US"/>
        </w:rPr>
        <w:t>Iepirkuma identifikācijas Nr.RND2016/9</w:t>
      </w:r>
      <w:r w:rsidRPr="007C463B">
        <w:rPr>
          <w:rFonts w:ascii="Times New Roman" w:hAnsi="Times New Roman"/>
          <w:color w:val="auto"/>
          <w:sz w:val="28"/>
          <w:szCs w:val="28"/>
        </w:rPr>
        <w:t xml:space="preserve"> </w:t>
      </w:r>
    </w:p>
    <w:p w:rsidR="00CB4421" w:rsidRPr="007C463B" w:rsidRDefault="00CB4421" w:rsidP="00CB4421">
      <w:pPr>
        <w:jc w:val="right"/>
        <w:rPr>
          <w:rFonts w:ascii="Times New Roman" w:hAnsi="Times New Roman"/>
          <w:color w:val="auto"/>
          <w:sz w:val="24"/>
          <w:szCs w:val="24"/>
        </w:rPr>
      </w:pPr>
      <w:r w:rsidRPr="007C463B">
        <w:rPr>
          <w:rFonts w:ascii="Times New Roman" w:hAnsi="Times New Roman"/>
          <w:color w:val="auto"/>
          <w:sz w:val="28"/>
          <w:szCs w:val="28"/>
        </w:rPr>
        <w:t xml:space="preserve"> </w:t>
      </w:r>
      <w:r>
        <w:rPr>
          <w:rFonts w:ascii="Times New Roman" w:hAnsi="Times New Roman"/>
          <w:color w:val="auto"/>
        </w:rPr>
        <w:t xml:space="preserve"> nolikumam</w:t>
      </w:r>
    </w:p>
    <w:p w:rsidR="007C463B" w:rsidRPr="007C463B" w:rsidRDefault="007C463B" w:rsidP="00D074AA">
      <w:pPr>
        <w:jc w:val="right"/>
        <w:rPr>
          <w:rFonts w:ascii="Times New Roman" w:hAnsi="Times New Roman"/>
          <w:color w:val="auto"/>
          <w:sz w:val="28"/>
          <w:szCs w:val="28"/>
        </w:rPr>
      </w:pPr>
    </w:p>
    <w:bookmarkEnd w:id="0"/>
    <w:bookmarkEnd w:id="1"/>
    <w:p w:rsidR="009513DB" w:rsidRPr="007C463B" w:rsidRDefault="00BB6DBE" w:rsidP="00BB6DBE">
      <w:pPr>
        <w:jc w:val="center"/>
        <w:rPr>
          <w:rFonts w:ascii="Times New Roman" w:hAnsi="Times New Roman"/>
          <w:b/>
          <w:color w:val="auto"/>
          <w:sz w:val="32"/>
          <w:szCs w:val="32"/>
        </w:rPr>
      </w:pPr>
      <w:r>
        <w:rPr>
          <w:rFonts w:ascii="Times New Roman" w:hAnsi="Times New Roman"/>
          <w:b/>
          <w:color w:val="auto"/>
          <w:sz w:val="32"/>
          <w:szCs w:val="32"/>
        </w:rPr>
        <w:t>TEHNISKĀ SPECIFIKĀCIJA</w:t>
      </w:r>
    </w:p>
    <w:p w:rsidR="00BB6DBE" w:rsidRPr="00F7428B" w:rsidRDefault="00BB6DBE" w:rsidP="00BB6DBE">
      <w:pPr>
        <w:spacing w:before="100" w:beforeAutospacing="1" w:after="100" w:afterAutospacing="1"/>
        <w:ind w:firstLine="540"/>
        <w:jc w:val="both"/>
        <w:rPr>
          <w:rFonts w:ascii="Times New Roman" w:hAnsi="Times New Roman"/>
          <w:sz w:val="24"/>
          <w:szCs w:val="24"/>
        </w:rPr>
      </w:pPr>
      <w:r w:rsidRPr="00F7428B">
        <w:rPr>
          <w:rFonts w:ascii="Times New Roman" w:hAnsi="Times New Roman"/>
          <w:sz w:val="24"/>
          <w:szCs w:val="24"/>
        </w:rPr>
        <w:t xml:space="preserve">Veicamais darbs – Rojas novada tūrisma informatīvā bukleta maketa </w:t>
      </w:r>
      <w:r w:rsidRPr="00F7428B">
        <w:rPr>
          <w:rFonts w:ascii="Times New Roman" w:hAnsi="Times New Roman"/>
          <w:sz w:val="24"/>
          <w:szCs w:val="24"/>
          <w:lang w:eastAsia="zh-CN"/>
        </w:rPr>
        <w:t xml:space="preserve">(formāts A5, 24 lpp., ieskaitot vākus) sagatavošana latviešu, angļu, krievu, vācu valodā un </w:t>
      </w:r>
      <w:r w:rsidRPr="00F7428B">
        <w:rPr>
          <w:rFonts w:ascii="Times New Roman" w:hAnsi="Times New Roman"/>
          <w:sz w:val="24"/>
          <w:szCs w:val="24"/>
        </w:rPr>
        <w:t>izstrāde, kā arī bukleta druka.</w:t>
      </w:r>
    </w:p>
    <w:p w:rsidR="00BB6DBE" w:rsidRPr="00F7428B" w:rsidRDefault="00BB6DBE" w:rsidP="00BB6DBE">
      <w:pPr>
        <w:pStyle w:val="BodyTextIndent"/>
        <w:tabs>
          <w:tab w:val="left" w:pos="567"/>
        </w:tabs>
        <w:ind w:left="540" w:hanging="720"/>
        <w:rPr>
          <w:rFonts w:ascii="Times New Roman" w:hAnsi="Times New Roman"/>
          <w:sz w:val="24"/>
          <w:szCs w:val="24"/>
        </w:rPr>
      </w:pPr>
      <w:r w:rsidRPr="00F7428B">
        <w:rPr>
          <w:rFonts w:ascii="Times New Roman" w:hAnsi="Times New Roman"/>
          <w:sz w:val="24"/>
          <w:szCs w:val="24"/>
        </w:rPr>
        <w:tab/>
        <w:t>Darba uzdevums paredz šādus pretendenta pienākumus:</w:t>
      </w:r>
    </w:p>
    <w:p w:rsidR="00BB6DBE" w:rsidRPr="00F7428B" w:rsidRDefault="00BB6DBE" w:rsidP="00BB6DBE">
      <w:pPr>
        <w:numPr>
          <w:ilvl w:val="0"/>
          <w:numId w:val="33"/>
        </w:numPr>
        <w:spacing w:before="30"/>
        <w:jc w:val="both"/>
        <w:rPr>
          <w:rFonts w:ascii="Times New Roman" w:hAnsi="Times New Roman"/>
          <w:sz w:val="24"/>
          <w:szCs w:val="24"/>
        </w:rPr>
      </w:pPr>
      <w:r w:rsidRPr="00F7428B">
        <w:rPr>
          <w:rFonts w:ascii="Times New Roman" w:hAnsi="Times New Roman"/>
          <w:sz w:val="24"/>
          <w:szCs w:val="24"/>
        </w:rPr>
        <w:t>bukleta dizaina izstrāde un maketēšana;</w:t>
      </w:r>
    </w:p>
    <w:p w:rsidR="00BB6DBE" w:rsidRPr="00F7428B" w:rsidRDefault="00BB6DBE" w:rsidP="00BB6DBE">
      <w:pPr>
        <w:numPr>
          <w:ilvl w:val="0"/>
          <w:numId w:val="33"/>
        </w:numPr>
        <w:spacing w:before="30"/>
        <w:jc w:val="both"/>
        <w:rPr>
          <w:rFonts w:ascii="Times New Roman" w:hAnsi="Times New Roman"/>
          <w:sz w:val="24"/>
          <w:szCs w:val="24"/>
        </w:rPr>
      </w:pPr>
      <w:r w:rsidRPr="00F7428B">
        <w:rPr>
          <w:rFonts w:ascii="Times New Roman" w:hAnsi="Times New Roman"/>
          <w:sz w:val="24"/>
          <w:szCs w:val="24"/>
        </w:rPr>
        <w:t>maketa sagatavošana sekojošās valodās: latviešu, krievu, angļu, vācu.</w:t>
      </w:r>
    </w:p>
    <w:p w:rsidR="00BB6DBE" w:rsidRPr="00F7428B" w:rsidRDefault="00BB6DBE" w:rsidP="00BB6DBE">
      <w:pPr>
        <w:numPr>
          <w:ilvl w:val="0"/>
          <w:numId w:val="33"/>
        </w:numPr>
        <w:spacing w:before="30"/>
        <w:jc w:val="both"/>
        <w:rPr>
          <w:rFonts w:ascii="Times New Roman" w:hAnsi="Times New Roman"/>
          <w:sz w:val="24"/>
          <w:szCs w:val="24"/>
        </w:rPr>
      </w:pPr>
      <w:r w:rsidRPr="00F7428B">
        <w:rPr>
          <w:rFonts w:ascii="Times New Roman" w:hAnsi="Times New Roman"/>
          <w:sz w:val="24"/>
          <w:szCs w:val="24"/>
        </w:rPr>
        <w:t>teksta rediģēšana un korektūras veikšana;</w:t>
      </w:r>
    </w:p>
    <w:p w:rsidR="00BB6DBE" w:rsidRPr="00F7428B" w:rsidRDefault="00BB6DBE" w:rsidP="00BB6DBE">
      <w:pPr>
        <w:numPr>
          <w:ilvl w:val="0"/>
          <w:numId w:val="33"/>
        </w:numPr>
        <w:spacing w:before="30"/>
        <w:jc w:val="both"/>
        <w:rPr>
          <w:rFonts w:ascii="Times New Roman" w:hAnsi="Times New Roman"/>
          <w:sz w:val="24"/>
          <w:szCs w:val="24"/>
        </w:rPr>
      </w:pPr>
      <w:r w:rsidRPr="00F7428B">
        <w:rPr>
          <w:rFonts w:ascii="Times New Roman" w:hAnsi="Times New Roman"/>
          <w:sz w:val="24"/>
          <w:szCs w:val="24"/>
        </w:rPr>
        <w:t xml:space="preserve">kartogrāfisko materiālu nodrošina </w:t>
      </w:r>
      <w:r w:rsidRPr="00F7428B">
        <w:rPr>
          <w:rFonts w:ascii="Times New Roman" w:eastAsia="Calibri" w:hAnsi="Times New Roman"/>
          <w:sz w:val="24"/>
          <w:szCs w:val="24"/>
        </w:rPr>
        <w:t>Pretendents;</w:t>
      </w:r>
    </w:p>
    <w:p w:rsidR="00BB6DBE" w:rsidRPr="00F7428B" w:rsidRDefault="00BB6DBE" w:rsidP="00BB6DBE">
      <w:pPr>
        <w:numPr>
          <w:ilvl w:val="0"/>
          <w:numId w:val="33"/>
        </w:numPr>
        <w:spacing w:before="30"/>
        <w:jc w:val="both"/>
        <w:rPr>
          <w:rFonts w:ascii="Times New Roman" w:hAnsi="Times New Roman"/>
          <w:sz w:val="24"/>
          <w:szCs w:val="24"/>
        </w:rPr>
      </w:pPr>
      <w:r w:rsidRPr="00F7428B">
        <w:rPr>
          <w:rFonts w:ascii="Times New Roman" w:hAnsi="Times New Roman"/>
          <w:sz w:val="24"/>
          <w:szCs w:val="24"/>
        </w:rPr>
        <w:t>bukleta drukāšana un pēcapstrāde;</w:t>
      </w:r>
    </w:p>
    <w:p w:rsidR="00BB6DBE" w:rsidRPr="00F7428B" w:rsidRDefault="00BB6DBE" w:rsidP="00BB6DBE">
      <w:pPr>
        <w:numPr>
          <w:ilvl w:val="0"/>
          <w:numId w:val="33"/>
        </w:numPr>
        <w:spacing w:before="30"/>
        <w:jc w:val="both"/>
        <w:rPr>
          <w:rFonts w:ascii="Times New Roman" w:hAnsi="Times New Roman"/>
          <w:sz w:val="24"/>
          <w:szCs w:val="24"/>
        </w:rPr>
      </w:pPr>
      <w:r w:rsidRPr="00F7428B">
        <w:rPr>
          <w:rFonts w:ascii="Times New Roman" w:hAnsi="Times New Roman"/>
          <w:sz w:val="24"/>
          <w:szCs w:val="24"/>
        </w:rPr>
        <w:t>pēc bukleta izstrādes, sagatavotā elektroniskās versijas darba faila un PDF faila nodošana pasūtītājam;</w:t>
      </w:r>
    </w:p>
    <w:p w:rsidR="00BB6DBE" w:rsidRPr="00F7428B" w:rsidRDefault="00BB6DBE" w:rsidP="00BB6DBE">
      <w:pPr>
        <w:spacing w:before="120"/>
        <w:ind w:firstLine="567"/>
        <w:jc w:val="both"/>
        <w:rPr>
          <w:rFonts w:ascii="Times New Roman" w:hAnsi="Times New Roman"/>
          <w:sz w:val="24"/>
          <w:szCs w:val="24"/>
        </w:rPr>
      </w:pPr>
      <w:r w:rsidRPr="00F7428B">
        <w:rPr>
          <w:rFonts w:ascii="Times New Roman" w:hAnsi="Times New Roman"/>
          <w:sz w:val="24"/>
          <w:szCs w:val="24"/>
        </w:rPr>
        <w:t>Pasūtītājs iesniedz sagatavotos tūrisma bukleta tekstus, foto attēlus, logo vai cita veida nepieciešamo informāciju, pretendentam elektroniskā formātā.</w:t>
      </w:r>
    </w:p>
    <w:p w:rsidR="00BB6DBE" w:rsidRPr="00F7428B" w:rsidRDefault="00BB6DBE" w:rsidP="00BB6DBE">
      <w:pPr>
        <w:spacing w:before="120"/>
        <w:jc w:val="both"/>
        <w:rPr>
          <w:rFonts w:ascii="Times New Roman" w:hAnsi="Times New Roman"/>
          <w:b/>
          <w:sz w:val="24"/>
          <w:szCs w:val="24"/>
        </w:rPr>
      </w:pPr>
      <w:r w:rsidRPr="00F7428B">
        <w:rPr>
          <w:rFonts w:ascii="Times New Roman" w:hAnsi="Times New Roman"/>
          <w:b/>
          <w:sz w:val="24"/>
          <w:szCs w:val="24"/>
        </w:rPr>
        <w:t>Tehniskie parametri Bukletam</w:t>
      </w:r>
    </w:p>
    <w:p w:rsidR="00BB6DBE" w:rsidRPr="00F7428B" w:rsidRDefault="00BB6DBE" w:rsidP="00BB6DB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19"/>
      </w:tblGrid>
      <w:tr w:rsidR="00BB6DBE" w:rsidRPr="00F7428B" w:rsidTr="00F66ED9">
        <w:tc>
          <w:tcPr>
            <w:tcW w:w="4261" w:type="dxa"/>
          </w:tcPr>
          <w:p w:rsidR="00BB6DBE" w:rsidRPr="00F7428B" w:rsidRDefault="00BB6DBE" w:rsidP="00F66ED9">
            <w:pPr>
              <w:rPr>
                <w:rFonts w:ascii="Times New Roman" w:hAnsi="Times New Roman"/>
                <w:b/>
                <w:sz w:val="24"/>
                <w:szCs w:val="24"/>
              </w:rPr>
            </w:pPr>
            <w:r w:rsidRPr="00F7428B">
              <w:rPr>
                <w:rFonts w:ascii="Times New Roman" w:hAnsi="Times New Roman"/>
                <w:b/>
                <w:sz w:val="24"/>
                <w:szCs w:val="24"/>
              </w:rPr>
              <w:t>Nosaukums</w:t>
            </w:r>
          </w:p>
        </w:tc>
        <w:tc>
          <w:tcPr>
            <w:tcW w:w="4919" w:type="dxa"/>
          </w:tcPr>
          <w:p w:rsidR="00BB6DBE" w:rsidRPr="00F7428B" w:rsidRDefault="00BB6DBE" w:rsidP="00F66ED9">
            <w:pPr>
              <w:rPr>
                <w:rFonts w:ascii="Times New Roman" w:hAnsi="Times New Roman"/>
                <w:b/>
                <w:sz w:val="24"/>
                <w:szCs w:val="24"/>
              </w:rPr>
            </w:pPr>
            <w:r w:rsidRPr="00F7428B">
              <w:rPr>
                <w:rFonts w:ascii="Times New Roman" w:hAnsi="Times New Roman"/>
                <w:b/>
                <w:sz w:val="24"/>
                <w:szCs w:val="24"/>
              </w:rPr>
              <w:t>Rādītājs</w:t>
            </w:r>
          </w:p>
        </w:tc>
      </w:tr>
      <w:tr w:rsidR="00BB6DBE" w:rsidRPr="00F7428B" w:rsidTr="00F66ED9">
        <w:trPr>
          <w:trHeight w:val="279"/>
        </w:trPr>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Tirāža</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14 000 gab. </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Izmērs</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A5+- 5 mm</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Lapaspušu skaits</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24 ieskaitot vāku </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Papīrs </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Glancēts krītpapīrs 150 gr.</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Druka </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4+4</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Valodu sadalījums</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LV – 6800 </w:t>
            </w:r>
            <w:proofErr w:type="spellStart"/>
            <w:r w:rsidRPr="00F7428B">
              <w:rPr>
                <w:rFonts w:ascii="Times New Roman" w:hAnsi="Times New Roman"/>
                <w:sz w:val="24"/>
                <w:szCs w:val="24"/>
              </w:rPr>
              <w:t>eksempl</w:t>
            </w:r>
            <w:proofErr w:type="spellEnd"/>
            <w:r w:rsidRPr="00F7428B">
              <w:rPr>
                <w:rFonts w:ascii="Times New Roman" w:hAnsi="Times New Roman"/>
                <w:sz w:val="24"/>
                <w:szCs w:val="24"/>
              </w:rPr>
              <w:t xml:space="preserve">.; </w:t>
            </w:r>
            <w:proofErr w:type="spellStart"/>
            <w:r w:rsidRPr="00F7428B">
              <w:rPr>
                <w:rFonts w:ascii="Times New Roman" w:hAnsi="Times New Roman"/>
                <w:sz w:val="24"/>
                <w:szCs w:val="24"/>
              </w:rPr>
              <w:t>Eng</w:t>
            </w:r>
            <w:proofErr w:type="spellEnd"/>
            <w:r w:rsidRPr="00F7428B">
              <w:rPr>
                <w:rFonts w:ascii="Times New Roman" w:hAnsi="Times New Roman"/>
                <w:sz w:val="24"/>
                <w:szCs w:val="24"/>
              </w:rPr>
              <w:t xml:space="preserve"> – 2000 </w:t>
            </w:r>
            <w:proofErr w:type="spellStart"/>
            <w:r w:rsidRPr="00F7428B">
              <w:rPr>
                <w:rFonts w:ascii="Times New Roman" w:hAnsi="Times New Roman"/>
                <w:sz w:val="24"/>
                <w:szCs w:val="24"/>
              </w:rPr>
              <w:t>eksempl</w:t>
            </w:r>
            <w:proofErr w:type="spellEnd"/>
            <w:r w:rsidRPr="00F7428B">
              <w:rPr>
                <w:rFonts w:ascii="Times New Roman" w:hAnsi="Times New Roman"/>
                <w:sz w:val="24"/>
                <w:szCs w:val="24"/>
              </w:rPr>
              <w:t xml:space="preserve">; DEU – 2200 </w:t>
            </w:r>
            <w:proofErr w:type="spellStart"/>
            <w:r w:rsidRPr="00F7428B">
              <w:rPr>
                <w:rFonts w:ascii="Times New Roman" w:hAnsi="Times New Roman"/>
                <w:sz w:val="24"/>
                <w:szCs w:val="24"/>
              </w:rPr>
              <w:t>eksempl</w:t>
            </w:r>
            <w:proofErr w:type="spellEnd"/>
            <w:r w:rsidRPr="00F7428B">
              <w:rPr>
                <w:rFonts w:ascii="Times New Roman" w:hAnsi="Times New Roman"/>
                <w:sz w:val="24"/>
                <w:szCs w:val="24"/>
              </w:rPr>
              <w:t xml:space="preserve">; </w:t>
            </w:r>
            <w:proofErr w:type="spellStart"/>
            <w:r w:rsidRPr="00F7428B">
              <w:rPr>
                <w:rFonts w:ascii="Times New Roman" w:hAnsi="Times New Roman"/>
                <w:sz w:val="24"/>
                <w:szCs w:val="24"/>
              </w:rPr>
              <w:t>Rus</w:t>
            </w:r>
            <w:proofErr w:type="spellEnd"/>
            <w:r w:rsidRPr="00F7428B">
              <w:rPr>
                <w:rFonts w:ascii="Times New Roman" w:hAnsi="Times New Roman"/>
                <w:sz w:val="24"/>
                <w:szCs w:val="24"/>
              </w:rPr>
              <w:t xml:space="preserve"> –3000 </w:t>
            </w:r>
            <w:proofErr w:type="spellStart"/>
            <w:r w:rsidRPr="00F7428B">
              <w:rPr>
                <w:rFonts w:ascii="Times New Roman" w:hAnsi="Times New Roman"/>
                <w:sz w:val="24"/>
                <w:szCs w:val="24"/>
              </w:rPr>
              <w:t>eksempl</w:t>
            </w:r>
            <w:proofErr w:type="spellEnd"/>
            <w:r w:rsidRPr="00F7428B">
              <w:rPr>
                <w:rFonts w:ascii="Times New Roman" w:hAnsi="Times New Roman"/>
                <w:sz w:val="24"/>
                <w:szCs w:val="24"/>
              </w:rPr>
              <w:t>.</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Pēcapstrāde</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Skavošana (2 skavas) </w:t>
            </w:r>
          </w:p>
          <w:p w:rsidR="00BB6DBE" w:rsidRPr="00F7428B" w:rsidRDefault="00BB6DBE" w:rsidP="00F66ED9">
            <w:pPr>
              <w:rPr>
                <w:rFonts w:ascii="Times New Roman" w:hAnsi="Times New Roman"/>
                <w:sz w:val="24"/>
                <w:szCs w:val="24"/>
              </w:rPr>
            </w:pP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Izpildes laiks</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Bukleta maketam jābūt izstrādātam līdz 2016.g. 20.decembrim.</w:t>
            </w:r>
          </w:p>
          <w:p w:rsidR="00BB6DBE" w:rsidRPr="00F7428B" w:rsidRDefault="00BB6DBE" w:rsidP="00F66ED9">
            <w:pPr>
              <w:rPr>
                <w:rFonts w:ascii="Times New Roman" w:hAnsi="Times New Roman"/>
                <w:sz w:val="24"/>
                <w:szCs w:val="24"/>
              </w:rPr>
            </w:pPr>
            <w:r w:rsidRPr="00F7428B">
              <w:rPr>
                <w:rFonts w:ascii="Times New Roman" w:hAnsi="Times New Roman"/>
                <w:sz w:val="24"/>
                <w:szCs w:val="24"/>
              </w:rPr>
              <w:t>Drukātā veidā bukletam jābūt pieejamam līdz 2017.g.17.janvārim</w:t>
            </w:r>
          </w:p>
        </w:tc>
      </w:tr>
      <w:tr w:rsidR="00BB6DBE" w:rsidRPr="00F7428B" w:rsidTr="00F66ED9">
        <w:tc>
          <w:tcPr>
            <w:tcW w:w="4261"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Iepakojums</w:t>
            </w:r>
          </w:p>
        </w:tc>
        <w:tc>
          <w:tcPr>
            <w:tcW w:w="4919" w:type="dxa"/>
          </w:tcPr>
          <w:p w:rsidR="00BB6DBE" w:rsidRPr="00F7428B" w:rsidRDefault="00BB6DBE" w:rsidP="00F66ED9">
            <w:pPr>
              <w:rPr>
                <w:rFonts w:ascii="Times New Roman" w:hAnsi="Times New Roman"/>
                <w:sz w:val="24"/>
                <w:szCs w:val="24"/>
              </w:rPr>
            </w:pPr>
            <w:r w:rsidRPr="00F7428B">
              <w:rPr>
                <w:rFonts w:ascii="Times New Roman" w:hAnsi="Times New Roman"/>
                <w:sz w:val="24"/>
                <w:szCs w:val="24"/>
              </w:rPr>
              <w:t xml:space="preserve">Buklets iepakots kartona kastē. Uz kasti norādīt tajā esošo bukletu skaitu un valodu. </w:t>
            </w:r>
          </w:p>
        </w:tc>
      </w:tr>
    </w:tbl>
    <w:p w:rsidR="00BB6DBE" w:rsidRPr="00F7428B" w:rsidRDefault="00BB6DBE" w:rsidP="00BB6DBE">
      <w:pPr>
        <w:rPr>
          <w:rFonts w:ascii="Times New Roman" w:hAnsi="Times New Roman"/>
          <w:b/>
          <w:sz w:val="24"/>
          <w:szCs w:val="24"/>
        </w:rPr>
      </w:pPr>
    </w:p>
    <w:p w:rsidR="00BB6DBE" w:rsidRPr="00F7428B" w:rsidRDefault="00BB6DBE" w:rsidP="00BB6DBE">
      <w:pPr>
        <w:rPr>
          <w:rFonts w:ascii="Times New Roman" w:hAnsi="Times New Roman"/>
          <w:b/>
          <w:sz w:val="24"/>
          <w:szCs w:val="24"/>
        </w:rPr>
      </w:pPr>
      <w:r w:rsidRPr="00F7428B">
        <w:rPr>
          <w:rFonts w:ascii="Times New Roman" w:hAnsi="Times New Roman"/>
          <w:b/>
          <w:sz w:val="24"/>
          <w:szCs w:val="24"/>
        </w:rPr>
        <w:t>Kartogrāfiskais materiāls</w:t>
      </w:r>
    </w:p>
    <w:p w:rsidR="00BB6DBE" w:rsidRPr="00F7428B" w:rsidRDefault="00BB6DBE" w:rsidP="00BB6DB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19"/>
      </w:tblGrid>
      <w:tr w:rsidR="00BB6DBE" w:rsidRPr="00F7428B" w:rsidTr="00F66ED9">
        <w:tc>
          <w:tcPr>
            <w:tcW w:w="4261" w:type="dxa"/>
          </w:tcPr>
          <w:p w:rsidR="00BB6DBE" w:rsidRPr="00F7428B" w:rsidRDefault="00F7428B" w:rsidP="00F66ED9">
            <w:pPr>
              <w:rPr>
                <w:rFonts w:ascii="Times New Roman" w:hAnsi="Times New Roman"/>
                <w:sz w:val="24"/>
                <w:szCs w:val="24"/>
              </w:rPr>
            </w:pPr>
            <w:r>
              <w:rPr>
                <w:rFonts w:ascii="Times New Roman" w:eastAsia="Calibri" w:hAnsi="Times New Roman"/>
                <w:sz w:val="24"/>
                <w:szCs w:val="24"/>
              </w:rPr>
              <w:t>1.</w:t>
            </w:r>
            <w:r w:rsidR="00BB6DBE" w:rsidRPr="00F7428B">
              <w:rPr>
                <w:rFonts w:ascii="Times New Roman" w:eastAsia="Calibri" w:hAnsi="Times New Roman"/>
                <w:sz w:val="24"/>
                <w:szCs w:val="24"/>
              </w:rPr>
              <w:t>Novada kartes mērogs</w:t>
            </w:r>
          </w:p>
        </w:tc>
        <w:tc>
          <w:tcPr>
            <w:tcW w:w="4919" w:type="dxa"/>
          </w:tcPr>
          <w:p w:rsidR="00BB6DBE" w:rsidRPr="00F7428B" w:rsidRDefault="00BB6DBE" w:rsidP="00F66ED9">
            <w:pPr>
              <w:rPr>
                <w:rFonts w:ascii="Times New Roman" w:hAnsi="Times New Roman"/>
                <w:sz w:val="24"/>
                <w:szCs w:val="24"/>
              </w:rPr>
            </w:pPr>
            <w:r w:rsidRPr="00F7428B">
              <w:rPr>
                <w:rFonts w:ascii="Times New Roman" w:eastAsia="Calibri" w:hAnsi="Times New Roman"/>
                <w:sz w:val="24"/>
                <w:szCs w:val="24"/>
              </w:rPr>
              <w:t>1:150 000</w:t>
            </w:r>
          </w:p>
        </w:tc>
      </w:tr>
      <w:tr w:rsidR="00BB6DBE" w:rsidRPr="00F7428B" w:rsidTr="00F66ED9">
        <w:tc>
          <w:tcPr>
            <w:tcW w:w="4261" w:type="dxa"/>
          </w:tcPr>
          <w:p w:rsidR="00BB6DBE" w:rsidRPr="00F7428B" w:rsidRDefault="00F7428B" w:rsidP="00F66ED9">
            <w:pPr>
              <w:rPr>
                <w:rFonts w:ascii="Times New Roman" w:eastAsia="Calibri" w:hAnsi="Times New Roman"/>
                <w:sz w:val="24"/>
                <w:szCs w:val="24"/>
              </w:rPr>
            </w:pPr>
            <w:r>
              <w:rPr>
                <w:rFonts w:ascii="Times New Roman" w:eastAsia="Calibri" w:hAnsi="Times New Roman"/>
                <w:sz w:val="24"/>
                <w:szCs w:val="24"/>
              </w:rPr>
              <w:t>2.</w:t>
            </w:r>
            <w:r w:rsidR="00BB6DBE" w:rsidRPr="00F7428B">
              <w:rPr>
                <w:rFonts w:ascii="Times New Roman" w:eastAsia="Calibri" w:hAnsi="Times New Roman"/>
                <w:sz w:val="24"/>
                <w:szCs w:val="24"/>
              </w:rPr>
              <w:t>Rojas ciema plāna mērogs</w:t>
            </w:r>
          </w:p>
        </w:tc>
        <w:tc>
          <w:tcPr>
            <w:tcW w:w="4919" w:type="dxa"/>
          </w:tcPr>
          <w:p w:rsidR="00BB6DBE" w:rsidRPr="00F7428B" w:rsidRDefault="00BB6DBE" w:rsidP="00F66ED9">
            <w:pPr>
              <w:rPr>
                <w:rFonts w:ascii="Times New Roman" w:eastAsia="Calibri" w:hAnsi="Times New Roman"/>
                <w:sz w:val="24"/>
                <w:szCs w:val="24"/>
              </w:rPr>
            </w:pPr>
            <w:r w:rsidRPr="00F7428B">
              <w:rPr>
                <w:rFonts w:ascii="Times New Roman" w:eastAsia="Calibri" w:hAnsi="Times New Roman"/>
                <w:sz w:val="24"/>
                <w:szCs w:val="24"/>
              </w:rPr>
              <w:t>1:20 000</w:t>
            </w:r>
          </w:p>
        </w:tc>
      </w:tr>
      <w:tr w:rsidR="00BB6DBE" w:rsidRPr="00F7428B" w:rsidTr="00F66ED9">
        <w:tc>
          <w:tcPr>
            <w:tcW w:w="4261" w:type="dxa"/>
          </w:tcPr>
          <w:p w:rsidR="00BB6DBE" w:rsidRPr="00F7428B" w:rsidRDefault="00F7428B" w:rsidP="00F66ED9">
            <w:pPr>
              <w:rPr>
                <w:rFonts w:ascii="Times New Roman" w:eastAsia="Calibri" w:hAnsi="Times New Roman"/>
                <w:sz w:val="24"/>
                <w:szCs w:val="24"/>
              </w:rPr>
            </w:pPr>
            <w:r>
              <w:rPr>
                <w:rFonts w:ascii="Times New Roman" w:eastAsia="Calibri" w:hAnsi="Times New Roman"/>
                <w:sz w:val="24"/>
                <w:szCs w:val="24"/>
              </w:rPr>
              <w:t>3.</w:t>
            </w:r>
            <w:r w:rsidR="00BB6DBE" w:rsidRPr="00F7428B">
              <w:rPr>
                <w:rFonts w:ascii="Times New Roman" w:eastAsia="Calibri" w:hAnsi="Times New Roman"/>
                <w:sz w:val="24"/>
                <w:szCs w:val="24"/>
              </w:rPr>
              <w:t>Uz kartes jābūt attēlotiem sekojošiem informācijas slāņiem</w:t>
            </w:r>
          </w:p>
        </w:tc>
        <w:tc>
          <w:tcPr>
            <w:tcW w:w="4919" w:type="dxa"/>
          </w:tcPr>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zemes lietojums (mežs, purvs, atklātas ainavas, apbūve, ūdeņi);</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xml:space="preserve">- autoceļi (klasificēti pēc nozīmes, seguma, </w:t>
            </w:r>
            <w:proofErr w:type="spellStart"/>
            <w:r w:rsidRPr="00F7428B">
              <w:rPr>
                <w:rFonts w:ascii="Times New Roman" w:eastAsia="Calibri" w:hAnsi="Times New Roman"/>
                <w:sz w:val="24"/>
                <w:szCs w:val="24"/>
              </w:rPr>
              <w:t>izbraucamības</w:t>
            </w:r>
            <w:proofErr w:type="spellEnd"/>
            <w:r w:rsidRPr="00F7428B">
              <w:rPr>
                <w:rFonts w:ascii="Times New Roman" w:eastAsia="Calibri" w:hAnsi="Times New Roman"/>
                <w:sz w:val="24"/>
                <w:szCs w:val="24"/>
              </w:rPr>
              <w:t>);</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autoceļu numuri (Eiropas un nacionālie);</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attālumu mērījumi uz ceļiem;</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lastRenderedPageBreak/>
              <w:t>- apdzīvotās vietas (klasificētas pēc iedzīvotāju skaita un administratīvās nozīmes);</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īpaši aizsargājamo teritoriju robežas un nosaukumi;</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xml:space="preserve">- administratīvā iedalījuma (novadu) robežas; </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xml:space="preserve">- hidrogrāfijas tīkls un </w:t>
            </w:r>
            <w:proofErr w:type="spellStart"/>
            <w:r w:rsidRPr="00F7428B">
              <w:rPr>
                <w:rFonts w:ascii="Times New Roman" w:eastAsia="Calibri" w:hAnsi="Times New Roman"/>
                <w:sz w:val="24"/>
                <w:szCs w:val="24"/>
              </w:rPr>
              <w:t>hidronīmi</w:t>
            </w:r>
            <w:proofErr w:type="spellEnd"/>
            <w:r w:rsidRPr="00F7428B">
              <w:rPr>
                <w:rFonts w:ascii="Times New Roman" w:eastAsia="Calibri" w:hAnsi="Times New Roman"/>
                <w:sz w:val="24"/>
                <w:szCs w:val="24"/>
              </w:rPr>
              <w:t>;</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degvielas uzpildes stacijas.</w:t>
            </w:r>
          </w:p>
        </w:tc>
      </w:tr>
      <w:tr w:rsidR="00BB6DBE" w:rsidRPr="00F7428B" w:rsidTr="00F66ED9">
        <w:tc>
          <w:tcPr>
            <w:tcW w:w="4261" w:type="dxa"/>
          </w:tcPr>
          <w:p w:rsidR="00BB6DBE" w:rsidRPr="00F7428B" w:rsidRDefault="00F7428B" w:rsidP="00F66ED9">
            <w:pPr>
              <w:rPr>
                <w:rFonts w:ascii="Times New Roman" w:eastAsia="Calibri" w:hAnsi="Times New Roman"/>
                <w:sz w:val="24"/>
                <w:szCs w:val="24"/>
              </w:rPr>
            </w:pPr>
            <w:r>
              <w:rPr>
                <w:rFonts w:ascii="Times New Roman" w:eastAsia="Calibri" w:hAnsi="Times New Roman"/>
                <w:sz w:val="24"/>
                <w:szCs w:val="24"/>
              </w:rPr>
              <w:lastRenderedPageBreak/>
              <w:t>4.</w:t>
            </w:r>
            <w:r w:rsidR="00BB6DBE" w:rsidRPr="00F7428B">
              <w:rPr>
                <w:rFonts w:ascii="Times New Roman" w:eastAsia="Calibri" w:hAnsi="Times New Roman"/>
                <w:sz w:val="24"/>
                <w:szCs w:val="24"/>
              </w:rPr>
              <w:t>Ciema kartē jābūt attēlotiem arī vēl sekojošiem informācijas slāņiem</w:t>
            </w:r>
          </w:p>
        </w:tc>
        <w:tc>
          <w:tcPr>
            <w:tcW w:w="4919" w:type="dxa"/>
          </w:tcPr>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ielas un ielu nosaukumi;</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ievērojamas sabiedriskas un kultūrvēsturiskas celtnes;</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adreses zīmīgās vietās (kvartālu stūros);</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viensētu nosaukumi.</w:t>
            </w:r>
          </w:p>
        </w:tc>
      </w:tr>
      <w:tr w:rsidR="00BB6DBE" w:rsidRPr="00F7428B" w:rsidTr="00F66ED9">
        <w:tc>
          <w:tcPr>
            <w:tcW w:w="4261" w:type="dxa"/>
          </w:tcPr>
          <w:p w:rsidR="00BB6DBE" w:rsidRPr="00F7428B" w:rsidRDefault="00F7428B" w:rsidP="00F66ED9">
            <w:pPr>
              <w:rPr>
                <w:rFonts w:ascii="Times New Roman" w:eastAsia="Calibri" w:hAnsi="Times New Roman"/>
                <w:sz w:val="24"/>
                <w:szCs w:val="24"/>
              </w:rPr>
            </w:pPr>
            <w:r>
              <w:rPr>
                <w:rFonts w:ascii="Times New Roman" w:eastAsia="Calibri" w:hAnsi="Times New Roman"/>
                <w:sz w:val="24"/>
                <w:szCs w:val="24"/>
              </w:rPr>
              <w:t>5.</w:t>
            </w:r>
            <w:r w:rsidR="00BB6DBE" w:rsidRPr="00F7428B">
              <w:rPr>
                <w:rFonts w:ascii="Times New Roman" w:eastAsia="Calibri" w:hAnsi="Times New Roman"/>
                <w:sz w:val="24"/>
                <w:szCs w:val="24"/>
              </w:rPr>
              <w:t>Uz kartēm jābūt attēlotiem sekojošiem speciālās tūrisma informācijas slāņiem</w:t>
            </w:r>
          </w:p>
        </w:tc>
        <w:tc>
          <w:tcPr>
            <w:tcW w:w="4919" w:type="dxa"/>
          </w:tcPr>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tūristu mītnes;</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apskates vietas;</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ēdināšanas iestādes;</w:t>
            </w:r>
          </w:p>
          <w:p w:rsidR="00BB6DBE" w:rsidRPr="00F7428B" w:rsidRDefault="00BB6DBE" w:rsidP="00F66ED9">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tūrisma informācijas centri.</w:t>
            </w:r>
          </w:p>
        </w:tc>
      </w:tr>
      <w:tr w:rsidR="00BB6DBE" w:rsidRPr="00F7428B" w:rsidTr="00F66ED9">
        <w:tc>
          <w:tcPr>
            <w:tcW w:w="9180" w:type="dxa"/>
            <w:gridSpan w:val="2"/>
          </w:tcPr>
          <w:p w:rsidR="00BB6DBE" w:rsidRPr="00F7428B" w:rsidRDefault="00F7428B" w:rsidP="00F66ED9">
            <w:pPr>
              <w:suppressAutoHyphens/>
              <w:autoSpaceDN w:val="0"/>
              <w:jc w:val="both"/>
              <w:textAlignment w:val="baseline"/>
              <w:rPr>
                <w:rFonts w:ascii="Times New Roman" w:eastAsia="Calibri" w:hAnsi="Times New Roman"/>
                <w:sz w:val="24"/>
                <w:szCs w:val="24"/>
              </w:rPr>
            </w:pPr>
            <w:r>
              <w:rPr>
                <w:rFonts w:ascii="Times New Roman" w:eastAsia="Calibri" w:hAnsi="Times New Roman"/>
                <w:sz w:val="24"/>
                <w:szCs w:val="24"/>
              </w:rPr>
              <w:t>6.</w:t>
            </w:r>
            <w:r w:rsidR="00BB6DBE" w:rsidRPr="00F7428B">
              <w:rPr>
                <w:rFonts w:ascii="Times New Roman" w:eastAsia="Calibri" w:hAnsi="Times New Roman"/>
                <w:sz w:val="24"/>
                <w:szCs w:val="24"/>
              </w:rPr>
              <w:t xml:space="preserve">Pretendentam pastāvīgi jāspēj nodrošināt objektu </w:t>
            </w:r>
            <w:proofErr w:type="spellStart"/>
            <w:r w:rsidR="00BB6DBE" w:rsidRPr="00F7428B">
              <w:rPr>
                <w:rFonts w:ascii="Times New Roman" w:eastAsia="Calibri" w:hAnsi="Times New Roman"/>
                <w:sz w:val="24"/>
                <w:szCs w:val="24"/>
              </w:rPr>
              <w:t>ģeoorientāciju</w:t>
            </w:r>
            <w:proofErr w:type="spellEnd"/>
            <w:r w:rsidR="00BB6DBE" w:rsidRPr="00F7428B">
              <w:rPr>
                <w:rFonts w:ascii="Times New Roman" w:eastAsia="Calibri" w:hAnsi="Times New Roman"/>
                <w:sz w:val="24"/>
                <w:szCs w:val="24"/>
              </w:rPr>
              <w:t xml:space="preserve"> uz kartes</w:t>
            </w:r>
          </w:p>
        </w:tc>
      </w:tr>
      <w:tr w:rsidR="00BB6DBE" w:rsidRPr="00F7428B" w:rsidTr="00F66ED9">
        <w:tc>
          <w:tcPr>
            <w:tcW w:w="9180" w:type="dxa"/>
            <w:gridSpan w:val="2"/>
          </w:tcPr>
          <w:p w:rsidR="00BB6DBE" w:rsidRPr="00F7428B" w:rsidRDefault="00F7428B" w:rsidP="00F66ED9">
            <w:pPr>
              <w:suppressAutoHyphens/>
              <w:autoSpaceDN w:val="0"/>
              <w:jc w:val="both"/>
              <w:textAlignment w:val="baseline"/>
              <w:rPr>
                <w:rFonts w:ascii="Times New Roman" w:eastAsia="Calibri" w:hAnsi="Times New Roman"/>
                <w:sz w:val="24"/>
                <w:szCs w:val="24"/>
              </w:rPr>
            </w:pPr>
            <w:r>
              <w:rPr>
                <w:rFonts w:ascii="Times New Roman" w:eastAsia="Calibri" w:hAnsi="Times New Roman"/>
                <w:sz w:val="24"/>
                <w:szCs w:val="24"/>
              </w:rPr>
              <w:t>7.</w:t>
            </w:r>
            <w:r w:rsidR="00BB6DBE" w:rsidRPr="00F7428B">
              <w:rPr>
                <w:rFonts w:ascii="Times New Roman" w:eastAsia="Calibri" w:hAnsi="Times New Roman"/>
                <w:sz w:val="24"/>
                <w:szCs w:val="24"/>
              </w:rPr>
              <w:t>Pretendentam jāizstrādā uz kartes izvietojamās speciālās tūrisma informācijas simboli</w:t>
            </w:r>
          </w:p>
        </w:tc>
      </w:tr>
      <w:tr w:rsidR="00BB6DBE" w:rsidRPr="00F7428B" w:rsidTr="00F66ED9">
        <w:tc>
          <w:tcPr>
            <w:tcW w:w="9180" w:type="dxa"/>
            <w:gridSpan w:val="2"/>
          </w:tcPr>
          <w:p w:rsidR="00BB6DBE" w:rsidRPr="00F7428B" w:rsidRDefault="00F7428B" w:rsidP="00F66ED9">
            <w:pPr>
              <w:suppressAutoHyphens/>
              <w:autoSpaceDN w:val="0"/>
              <w:jc w:val="both"/>
              <w:textAlignment w:val="baseline"/>
              <w:rPr>
                <w:rFonts w:ascii="Times New Roman" w:eastAsia="Calibri" w:hAnsi="Times New Roman"/>
                <w:sz w:val="24"/>
                <w:szCs w:val="24"/>
              </w:rPr>
            </w:pPr>
            <w:r>
              <w:rPr>
                <w:rFonts w:ascii="Times New Roman" w:eastAsia="Calibri" w:hAnsi="Times New Roman"/>
                <w:sz w:val="24"/>
                <w:szCs w:val="24"/>
              </w:rPr>
              <w:t>8.</w:t>
            </w:r>
            <w:r w:rsidR="00BB6DBE" w:rsidRPr="00F7428B">
              <w:rPr>
                <w:rFonts w:ascii="Times New Roman" w:eastAsia="Calibri" w:hAnsi="Times New Roman"/>
                <w:sz w:val="24"/>
                <w:szCs w:val="24"/>
              </w:rPr>
              <w:t>Pretendentam kartē jāiezīmē kājāmgājēju maršruts (konfigurāciju nodrošina pasūtītājs) tādā veidā, lai netiktu nosegta cita būtiska informācija</w:t>
            </w:r>
          </w:p>
        </w:tc>
      </w:tr>
      <w:tr w:rsidR="00BB6DBE" w:rsidRPr="00F7428B" w:rsidTr="00F66ED9">
        <w:tc>
          <w:tcPr>
            <w:tcW w:w="9180" w:type="dxa"/>
            <w:gridSpan w:val="2"/>
          </w:tcPr>
          <w:p w:rsidR="00BB6DBE" w:rsidRPr="00F7428B" w:rsidRDefault="00F7428B" w:rsidP="00F66ED9">
            <w:pPr>
              <w:suppressAutoHyphens/>
              <w:autoSpaceDN w:val="0"/>
              <w:jc w:val="both"/>
              <w:textAlignment w:val="baseline"/>
              <w:rPr>
                <w:rFonts w:ascii="Times New Roman" w:eastAsia="Calibri" w:hAnsi="Times New Roman"/>
                <w:sz w:val="24"/>
                <w:szCs w:val="24"/>
              </w:rPr>
            </w:pPr>
            <w:r>
              <w:rPr>
                <w:rFonts w:ascii="Times New Roman" w:eastAsia="Calibri" w:hAnsi="Times New Roman"/>
                <w:sz w:val="24"/>
                <w:szCs w:val="24"/>
              </w:rPr>
              <w:t>9.</w:t>
            </w:r>
            <w:r w:rsidR="00BB6DBE" w:rsidRPr="00F7428B">
              <w:rPr>
                <w:rFonts w:ascii="Times New Roman" w:eastAsia="Calibri" w:hAnsi="Times New Roman"/>
                <w:sz w:val="24"/>
                <w:szCs w:val="24"/>
              </w:rPr>
              <w:t>Informācijai kartē jābūt atbilstošai situācijai dabā, karte nedrīkst būt novecojusi</w:t>
            </w:r>
          </w:p>
        </w:tc>
      </w:tr>
      <w:tr w:rsidR="00BB6DBE" w:rsidRPr="00F7428B" w:rsidTr="00F66ED9">
        <w:tc>
          <w:tcPr>
            <w:tcW w:w="9180" w:type="dxa"/>
            <w:gridSpan w:val="2"/>
          </w:tcPr>
          <w:p w:rsidR="00BB6DBE" w:rsidRPr="00F7428B" w:rsidRDefault="00F7428B" w:rsidP="00F66ED9">
            <w:pPr>
              <w:suppressAutoHyphens/>
              <w:autoSpaceDN w:val="0"/>
              <w:jc w:val="both"/>
              <w:textAlignment w:val="baseline"/>
              <w:rPr>
                <w:rFonts w:ascii="Times New Roman" w:eastAsia="Calibri" w:hAnsi="Times New Roman"/>
                <w:sz w:val="24"/>
                <w:szCs w:val="24"/>
              </w:rPr>
            </w:pPr>
            <w:r>
              <w:rPr>
                <w:rFonts w:ascii="Times New Roman" w:eastAsia="Calibri" w:hAnsi="Times New Roman"/>
                <w:sz w:val="24"/>
                <w:szCs w:val="24"/>
              </w:rPr>
              <w:t>10.</w:t>
            </w:r>
            <w:r w:rsidR="00BB6DBE" w:rsidRPr="00F7428B">
              <w:rPr>
                <w:rFonts w:ascii="Times New Roman" w:eastAsia="Calibri" w:hAnsi="Times New Roman"/>
                <w:sz w:val="24"/>
                <w:szCs w:val="24"/>
              </w:rPr>
              <w:t>Pretendentam jānodrošina kartes apzīmējumi nepieciešamajās valodās</w:t>
            </w:r>
          </w:p>
        </w:tc>
      </w:tr>
      <w:tr w:rsidR="00BB6DBE" w:rsidRPr="00F7428B" w:rsidTr="00F66ED9">
        <w:tc>
          <w:tcPr>
            <w:tcW w:w="9180" w:type="dxa"/>
            <w:gridSpan w:val="2"/>
          </w:tcPr>
          <w:p w:rsidR="00BB6DBE" w:rsidRPr="00F7428B" w:rsidRDefault="00F7428B" w:rsidP="00F7428B">
            <w:pPr>
              <w:suppressAutoHyphens/>
              <w:autoSpaceDN w:val="0"/>
              <w:jc w:val="both"/>
              <w:textAlignment w:val="baseline"/>
              <w:rPr>
                <w:rFonts w:ascii="Times New Roman" w:eastAsia="Calibri" w:hAnsi="Times New Roman"/>
                <w:sz w:val="24"/>
                <w:szCs w:val="24"/>
              </w:rPr>
            </w:pPr>
            <w:proofErr w:type="gramStart"/>
            <w:r>
              <w:rPr>
                <w:rFonts w:ascii="Times New Roman" w:hAnsi="Times New Roman"/>
                <w:sz w:val="24"/>
                <w:szCs w:val="24"/>
              </w:rPr>
              <w:t>11.</w:t>
            </w:r>
            <w:r w:rsidR="00BB6DBE" w:rsidRPr="00F7428B">
              <w:rPr>
                <w:rFonts w:ascii="Times New Roman" w:hAnsi="Times New Roman"/>
                <w:sz w:val="24"/>
                <w:szCs w:val="24"/>
              </w:rPr>
              <w:t>Bukletiem</w:t>
            </w:r>
            <w:proofErr w:type="gramEnd"/>
            <w:r w:rsidR="00BB6DBE" w:rsidRPr="00F7428B">
              <w:rPr>
                <w:rFonts w:ascii="Times New Roman" w:hAnsi="Times New Roman"/>
                <w:sz w:val="24"/>
                <w:szCs w:val="24"/>
              </w:rPr>
              <w:t xml:space="preserve"> pirms drukāšanas pēc Pasūtītāja pieprasījuma ir jānodrošina paraugnovilkums, kas jāiesniedz Pasūtītājam. Bukletus drīkst uzsākt drukāt tikai pēc </w:t>
            </w:r>
            <w:r w:rsidR="00BB6DBE" w:rsidRPr="00F7428B">
              <w:rPr>
                <w:rFonts w:ascii="Times New Roman" w:hAnsi="Times New Roman"/>
                <w:iCs/>
                <w:sz w:val="24"/>
                <w:szCs w:val="24"/>
              </w:rPr>
              <w:t xml:space="preserve">paraugnovilkuma </w:t>
            </w:r>
            <w:r w:rsidR="00BB6DBE" w:rsidRPr="00F7428B">
              <w:rPr>
                <w:rFonts w:ascii="Times New Roman" w:hAnsi="Times New Roman"/>
                <w:sz w:val="24"/>
                <w:szCs w:val="24"/>
              </w:rPr>
              <w:t>apstiprināšanas no Pasūtītāja puses. Paraugnovilkumu apstiprina Pasūtītāja pilnvarotā kontaktpersona.</w:t>
            </w:r>
          </w:p>
        </w:tc>
      </w:tr>
      <w:tr w:rsidR="00F7428B" w:rsidRPr="00F7428B" w:rsidTr="00F66ED9">
        <w:tc>
          <w:tcPr>
            <w:tcW w:w="9180" w:type="dxa"/>
            <w:gridSpan w:val="2"/>
          </w:tcPr>
          <w:p w:rsidR="00F7428B" w:rsidRDefault="00F7428B" w:rsidP="00F66ED9">
            <w:pPr>
              <w:suppressAutoHyphens/>
              <w:autoSpaceDN w:val="0"/>
              <w:jc w:val="both"/>
              <w:textAlignment w:val="baseline"/>
              <w:rPr>
                <w:rFonts w:ascii="Times New Roman" w:hAnsi="Times New Roman"/>
                <w:sz w:val="24"/>
                <w:szCs w:val="24"/>
              </w:rPr>
            </w:pPr>
            <w:r>
              <w:rPr>
                <w:rFonts w:ascii="Times New Roman" w:hAnsi="Times New Roman"/>
                <w:sz w:val="24"/>
                <w:szCs w:val="24"/>
              </w:rPr>
              <w:t>12.</w:t>
            </w:r>
            <w:r w:rsidRPr="00516347">
              <w:rPr>
                <w:rFonts w:ascii="Times New Roman" w:eastAsia="Times New Roman" w:hAnsi="Times New Roman"/>
                <w:color w:val="auto"/>
                <w:lang w:eastAsia="en-US"/>
              </w:rPr>
              <w:t xml:space="preserve"> Bukletu piegādes adrese</w:t>
            </w:r>
            <w:r>
              <w:rPr>
                <w:rFonts w:ascii="Times New Roman" w:eastAsia="Times New Roman" w:hAnsi="Times New Roman"/>
                <w:color w:val="auto"/>
                <w:lang w:eastAsia="en-US"/>
              </w:rPr>
              <w:t>: Rojas novada dome, Zvejnieku iela 3, Roja, Rojas novads, LV - 3264</w:t>
            </w:r>
          </w:p>
        </w:tc>
      </w:tr>
    </w:tbl>
    <w:p w:rsidR="00BB6DBE" w:rsidRPr="00F7428B" w:rsidRDefault="00BB6DBE" w:rsidP="00BB6DBE">
      <w:pPr>
        <w:rPr>
          <w:rFonts w:ascii="Times New Roman" w:hAnsi="Times New Roman"/>
          <w:b/>
          <w:sz w:val="24"/>
          <w:szCs w:val="24"/>
        </w:rPr>
      </w:pPr>
    </w:p>
    <w:p w:rsidR="00BB6DBE" w:rsidRPr="00F7428B" w:rsidRDefault="00BB6DBE" w:rsidP="00BB6DBE">
      <w:pPr>
        <w:suppressAutoHyphens/>
        <w:autoSpaceDN w:val="0"/>
        <w:textAlignment w:val="baseline"/>
        <w:rPr>
          <w:rFonts w:ascii="Times New Roman" w:eastAsia="Calibri" w:hAnsi="Times New Roman"/>
          <w:sz w:val="24"/>
          <w:szCs w:val="24"/>
        </w:rPr>
      </w:pPr>
    </w:p>
    <w:p w:rsidR="00BB6DBE" w:rsidRPr="00F7428B" w:rsidRDefault="00BB6DBE" w:rsidP="00BB6DBE">
      <w:pPr>
        <w:pStyle w:val="BodyTextIndent"/>
        <w:ind w:left="0" w:firstLine="360"/>
        <w:rPr>
          <w:rFonts w:ascii="Times New Roman" w:hAnsi="Times New Roman"/>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Pr="00F7428B" w:rsidRDefault="003A78D2" w:rsidP="0046104C">
      <w:pPr>
        <w:jc w:val="both"/>
        <w:rPr>
          <w:rFonts w:ascii="Times New Roman" w:hAnsi="Times New Roman"/>
          <w:color w:val="FF0000"/>
          <w:sz w:val="24"/>
          <w:szCs w:val="24"/>
        </w:rPr>
      </w:pPr>
    </w:p>
    <w:p w:rsidR="003A78D2" w:rsidRDefault="003A78D2"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C46073" w:rsidRDefault="00C46073" w:rsidP="0046104C">
      <w:pPr>
        <w:jc w:val="both"/>
        <w:rPr>
          <w:rFonts w:ascii="Times New Roman" w:hAnsi="Times New Roman"/>
          <w:color w:val="FF0000"/>
          <w:sz w:val="24"/>
          <w:szCs w:val="24"/>
        </w:rPr>
      </w:pPr>
    </w:p>
    <w:p w:rsidR="003A78D2" w:rsidRDefault="003A78D2" w:rsidP="0046104C">
      <w:pPr>
        <w:jc w:val="both"/>
        <w:rPr>
          <w:rFonts w:ascii="Times New Roman" w:hAnsi="Times New Roman"/>
          <w:color w:val="FF0000"/>
          <w:sz w:val="24"/>
          <w:szCs w:val="24"/>
        </w:rPr>
      </w:pPr>
    </w:p>
    <w:p w:rsidR="00D74360" w:rsidRPr="00F7428B" w:rsidRDefault="00D74360" w:rsidP="0046104C">
      <w:pPr>
        <w:jc w:val="both"/>
        <w:rPr>
          <w:rFonts w:ascii="Times New Roman" w:hAnsi="Times New Roman"/>
          <w:color w:val="FF0000"/>
          <w:sz w:val="24"/>
          <w:szCs w:val="24"/>
        </w:rPr>
      </w:pPr>
    </w:p>
    <w:p w:rsidR="00C46073" w:rsidRPr="007C463B" w:rsidRDefault="00C46073" w:rsidP="00C46073">
      <w:pPr>
        <w:jc w:val="right"/>
        <w:rPr>
          <w:rFonts w:ascii="Times New Roman" w:hAnsi="Times New Roman"/>
          <w:color w:val="auto"/>
          <w:sz w:val="28"/>
          <w:szCs w:val="28"/>
        </w:rPr>
      </w:pPr>
      <w:r>
        <w:rPr>
          <w:rFonts w:ascii="Times New Roman" w:hAnsi="Times New Roman"/>
          <w:color w:val="auto"/>
          <w:sz w:val="28"/>
          <w:szCs w:val="28"/>
        </w:rPr>
        <w:lastRenderedPageBreak/>
        <w:t>3</w:t>
      </w:r>
      <w:r w:rsidRPr="007C463B">
        <w:rPr>
          <w:rFonts w:ascii="Times New Roman" w:hAnsi="Times New Roman"/>
          <w:color w:val="auto"/>
          <w:sz w:val="28"/>
          <w:szCs w:val="28"/>
        </w:rPr>
        <w:t>.pielikums</w:t>
      </w:r>
    </w:p>
    <w:p w:rsidR="00C46073" w:rsidRPr="00BA3140" w:rsidRDefault="00C46073" w:rsidP="00C46073">
      <w:pPr>
        <w:jc w:val="right"/>
        <w:outlineLvl w:val="0"/>
        <w:rPr>
          <w:rFonts w:ascii="Times New Roman" w:eastAsia="Times New Roman" w:hAnsi="Times New Roman"/>
          <w:color w:val="auto"/>
          <w:sz w:val="24"/>
          <w:szCs w:val="24"/>
          <w:lang w:eastAsia="en-US"/>
        </w:rPr>
      </w:pPr>
      <w:r w:rsidRPr="00BA3140">
        <w:rPr>
          <w:rFonts w:ascii="Times New Roman" w:hAnsi="Times New Roman"/>
          <w:color w:val="auto"/>
          <w:sz w:val="24"/>
          <w:szCs w:val="24"/>
        </w:rPr>
        <w:t>Iepirkuma “</w:t>
      </w:r>
      <w:r w:rsidRPr="00BA3140">
        <w:rPr>
          <w:rFonts w:ascii="Times New Roman" w:hAnsi="Times New Roman"/>
          <w:caps/>
          <w:sz w:val="24"/>
          <w:szCs w:val="24"/>
        </w:rPr>
        <w:t>R</w:t>
      </w:r>
      <w:r w:rsidRPr="00BA3140">
        <w:rPr>
          <w:rFonts w:ascii="Times New Roman" w:eastAsia="Times New Roman" w:hAnsi="Times New Roman"/>
          <w:color w:val="auto"/>
          <w:sz w:val="24"/>
          <w:szCs w:val="24"/>
          <w:lang w:eastAsia="en-US"/>
        </w:rPr>
        <w:t>ojas novada tūrisma bukleta izgatavošana un iespiešana”</w:t>
      </w:r>
    </w:p>
    <w:p w:rsidR="00C46073" w:rsidRPr="00BA3140" w:rsidRDefault="00C46073" w:rsidP="00C46073">
      <w:pPr>
        <w:jc w:val="right"/>
        <w:outlineLvl w:val="0"/>
        <w:rPr>
          <w:rFonts w:ascii="Times New Roman" w:hAnsi="Times New Roman"/>
          <w:color w:val="auto"/>
          <w:sz w:val="24"/>
          <w:szCs w:val="24"/>
        </w:rPr>
      </w:pPr>
      <w:r w:rsidRPr="00BA3140">
        <w:rPr>
          <w:rFonts w:ascii="Times New Roman" w:eastAsia="Times New Roman" w:hAnsi="Times New Roman"/>
          <w:color w:val="auto"/>
          <w:sz w:val="24"/>
          <w:szCs w:val="24"/>
          <w:lang w:eastAsia="en-US"/>
        </w:rPr>
        <w:t>Iepirkuma identifikācijas Nr.RND2016/9</w:t>
      </w:r>
      <w:r w:rsidRPr="00BA3140">
        <w:rPr>
          <w:rFonts w:ascii="Times New Roman" w:hAnsi="Times New Roman"/>
          <w:color w:val="auto"/>
          <w:sz w:val="24"/>
          <w:szCs w:val="24"/>
        </w:rPr>
        <w:t xml:space="preserve"> </w:t>
      </w:r>
    </w:p>
    <w:p w:rsidR="00BA3140" w:rsidRDefault="00C46073" w:rsidP="00BA3140">
      <w:pPr>
        <w:jc w:val="right"/>
        <w:rPr>
          <w:rFonts w:ascii="Times New Roman" w:hAnsi="Times New Roman"/>
          <w:color w:val="auto"/>
          <w:sz w:val="24"/>
          <w:szCs w:val="24"/>
        </w:rPr>
      </w:pPr>
      <w:r w:rsidRPr="00BA3140">
        <w:rPr>
          <w:rFonts w:ascii="Times New Roman" w:hAnsi="Times New Roman"/>
          <w:color w:val="auto"/>
          <w:sz w:val="24"/>
          <w:szCs w:val="24"/>
        </w:rPr>
        <w:t xml:space="preserve">  </w:t>
      </w:r>
      <w:r w:rsidR="00EB224A">
        <w:rPr>
          <w:rFonts w:ascii="Times New Roman" w:hAnsi="Times New Roman"/>
          <w:color w:val="auto"/>
          <w:sz w:val="24"/>
          <w:szCs w:val="24"/>
        </w:rPr>
        <w:t>n</w:t>
      </w:r>
      <w:r w:rsidR="00BA3140">
        <w:rPr>
          <w:rFonts w:ascii="Times New Roman" w:hAnsi="Times New Roman"/>
          <w:color w:val="auto"/>
          <w:sz w:val="24"/>
          <w:szCs w:val="24"/>
        </w:rPr>
        <w:t>olikumam</w:t>
      </w:r>
    </w:p>
    <w:p w:rsidR="00BA3140" w:rsidRDefault="00BA3140" w:rsidP="00BA3140">
      <w:pPr>
        <w:jc w:val="right"/>
        <w:rPr>
          <w:rFonts w:ascii="Times New Roman" w:hAnsi="Times New Roman"/>
          <w:color w:val="auto"/>
          <w:sz w:val="24"/>
          <w:szCs w:val="24"/>
        </w:rPr>
      </w:pPr>
    </w:p>
    <w:p w:rsidR="00C46073" w:rsidRDefault="00BA3140" w:rsidP="00BA3140">
      <w:pP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(Pretendenta nosaukums)</w:t>
      </w:r>
    </w:p>
    <w:p w:rsidR="00BA3140" w:rsidRDefault="00BA3140" w:rsidP="00BA3140">
      <w:pPr>
        <w:rPr>
          <w:rFonts w:ascii="Times New Roman" w:eastAsia="Times New Roman" w:hAnsi="Times New Roman"/>
          <w:color w:val="auto"/>
          <w:sz w:val="24"/>
          <w:szCs w:val="24"/>
          <w:lang w:eastAsia="en-US"/>
        </w:rPr>
      </w:pPr>
    </w:p>
    <w:p w:rsidR="00BA3140" w:rsidRPr="00BA3140" w:rsidRDefault="00BA3140" w:rsidP="00BA3140">
      <w:pPr>
        <w:rPr>
          <w:rFonts w:ascii="Times New Roman" w:hAnsi="Times New Roman"/>
          <w:color w:val="auto"/>
          <w:sz w:val="24"/>
          <w:szCs w:val="24"/>
        </w:rPr>
      </w:pPr>
    </w:p>
    <w:p w:rsidR="00C46073" w:rsidRPr="00B123F4" w:rsidRDefault="00C46073" w:rsidP="00C46073">
      <w:pPr>
        <w:jc w:val="center"/>
        <w:rPr>
          <w:rFonts w:ascii="Times New Roman" w:eastAsia="Times New Roman" w:hAnsi="Times New Roman"/>
          <w:b/>
          <w:color w:val="auto"/>
          <w:sz w:val="32"/>
          <w:szCs w:val="32"/>
          <w:lang w:eastAsia="en-US"/>
        </w:rPr>
      </w:pPr>
      <w:r w:rsidRPr="00B123F4">
        <w:rPr>
          <w:rFonts w:ascii="Times New Roman" w:eastAsia="Times New Roman" w:hAnsi="Times New Roman"/>
          <w:b/>
          <w:color w:val="auto"/>
          <w:sz w:val="32"/>
          <w:szCs w:val="32"/>
          <w:lang w:eastAsia="en-US"/>
        </w:rPr>
        <w:t>TEHNISKĀ PIEDĀVĀJUMA FORMA</w:t>
      </w:r>
    </w:p>
    <w:p w:rsidR="00C46073" w:rsidRPr="00BA3140" w:rsidRDefault="00C46073" w:rsidP="00C46073">
      <w:pPr>
        <w:rPr>
          <w:rFonts w:ascii="Times New Roman" w:eastAsia="Times New Roman" w:hAnsi="Times New Roman"/>
          <w:color w:val="auto"/>
          <w:sz w:val="24"/>
          <w:szCs w:val="24"/>
          <w:lang w:eastAsia="en-US"/>
        </w:rPr>
      </w:pPr>
    </w:p>
    <w:p w:rsidR="00C46073" w:rsidRPr="00BA3140" w:rsidRDefault="00C46073" w:rsidP="00C46073">
      <w:pPr>
        <w:jc w:val="both"/>
        <w:rPr>
          <w:rFonts w:ascii="Times New Roman" w:eastAsia="Times New Roman" w:hAnsi="Times New Roman"/>
          <w:bCs/>
          <w:color w:val="auto"/>
          <w:sz w:val="24"/>
          <w:szCs w:val="24"/>
          <w:lang w:eastAsia="en-US"/>
        </w:rPr>
      </w:pPr>
      <w:r w:rsidRPr="00BA3140">
        <w:rPr>
          <w:rFonts w:ascii="Times New Roman" w:eastAsia="Times New Roman" w:hAnsi="Times New Roman"/>
          <w:color w:val="auto"/>
          <w:sz w:val="24"/>
          <w:szCs w:val="24"/>
          <w:lang w:eastAsia="en-US"/>
        </w:rPr>
        <w:t xml:space="preserve">Pretendents, nosaukums, tā amats, vārds uzvārds personā, kurš(-a) darbojas pamatojoties uz statūtiem/pilnvaras, piedāvā sniegt pakalpojumu un veikt piegādi saskaņā ar </w:t>
      </w:r>
      <w:r w:rsidRPr="00BA3140">
        <w:rPr>
          <w:rFonts w:ascii="Times New Roman" w:eastAsia="Times New Roman" w:hAnsi="Times New Roman"/>
          <w:bCs/>
          <w:color w:val="auto"/>
          <w:sz w:val="24"/>
          <w:szCs w:val="24"/>
          <w:lang w:eastAsia="en-US"/>
        </w:rPr>
        <w:t>iepirkuma „</w:t>
      </w:r>
      <w:r w:rsidR="00BA3140" w:rsidRPr="00BA3140">
        <w:rPr>
          <w:rFonts w:ascii="Times New Roman" w:hAnsi="Times New Roman"/>
          <w:caps/>
          <w:sz w:val="24"/>
          <w:szCs w:val="24"/>
        </w:rPr>
        <w:t xml:space="preserve"> R</w:t>
      </w:r>
      <w:r w:rsidR="00BA3140" w:rsidRPr="00BA3140">
        <w:rPr>
          <w:rFonts w:ascii="Times New Roman" w:eastAsia="Times New Roman" w:hAnsi="Times New Roman"/>
          <w:color w:val="auto"/>
          <w:sz w:val="24"/>
          <w:szCs w:val="24"/>
          <w:lang w:eastAsia="en-US"/>
        </w:rPr>
        <w:t>ojas novada tūrisma bukleta izgatavošana un iespiešana</w:t>
      </w:r>
      <w:r w:rsidR="00BA3140" w:rsidRPr="00BA3140">
        <w:rPr>
          <w:rFonts w:ascii="Times New Roman" w:eastAsia="Times New Roman" w:hAnsi="Times New Roman"/>
          <w:bCs/>
          <w:color w:val="auto"/>
          <w:sz w:val="24"/>
          <w:szCs w:val="24"/>
          <w:lang w:eastAsia="en-US"/>
        </w:rPr>
        <w:t>”</w:t>
      </w:r>
      <w:r w:rsidRPr="00BA3140">
        <w:rPr>
          <w:rFonts w:ascii="Times New Roman" w:eastAsia="Times New Roman" w:hAnsi="Times New Roman"/>
          <w:bCs/>
          <w:color w:val="auto"/>
          <w:sz w:val="24"/>
          <w:szCs w:val="24"/>
          <w:lang w:eastAsia="en-US"/>
        </w:rPr>
        <w:t>, iepirku</w:t>
      </w:r>
      <w:r w:rsidR="00BA3140" w:rsidRPr="00BA3140">
        <w:rPr>
          <w:rFonts w:ascii="Times New Roman" w:eastAsia="Times New Roman" w:hAnsi="Times New Roman"/>
          <w:bCs/>
          <w:color w:val="auto"/>
          <w:sz w:val="24"/>
          <w:szCs w:val="24"/>
          <w:lang w:eastAsia="en-US"/>
        </w:rPr>
        <w:t>ma identifikācijas Nr. RND2016/9</w:t>
      </w:r>
      <w:r w:rsidRPr="00BA3140">
        <w:rPr>
          <w:rFonts w:ascii="Times New Roman" w:eastAsia="Times New Roman" w:hAnsi="Times New Roman"/>
          <w:bCs/>
          <w:color w:val="auto"/>
          <w:sz w:val="24"/>
          <w:szCs w:val="24"/>
          <w:lang w:eastAsia="en-US"/>
        </w:rPr>
        <w:t xml:space="preserve">, </w:t>
      </w:r>
      <w:r w:rsidRPr="00BA3140">
        <w:rPr>
          <w:rFonts w:ascii="Times New Roman" w:eastAsia="Times New Roman" w:hAnsi="Times New Roman"/>
          <w:color w:val="auto"/>
          <w:sz w:val="24"/>
          <w:szCs w:val="24"/>
        </w:rPr>
        <w:t xml:space="preserve">nolikuma (t.sk., iepirkuma </w:t>
      </w:r>
      <w:r w:rsidRPr="00BA3140">
        <w:rPr>
          <w:rFonts w:ascii="Times New Roman" w:eastAsia="Times New Roman" w:hAnsi="Times New Roman"/>
          <w:color w:val="auto"/>
          <w:sz w:val="24"/>
          <w:szCs w:val="24"/>
          <w:lang w:eastAsia="en-US"/>
        </w:rPr>
        <w:t>Tehniskās specifikācijas) prasībām.</w:t>
      </w:r>
    </w:p>
    <w:p w:rsidR="00C46073" w:rsidRPr="00BA3140" w:rsidRDefault="00C46073" w:rsidP="00C46073">
      <w:pPr>
        <w:jc w:val="both"/>
        <w:rPr>
          <w:rFonts w:ascii="Times New Roman" w:eastAsia="Times New Roman" w:hAnsi="Times New Roman"/>
          <w:bCs/>
          <w:color w:val="auto"/>
          <w:sz w:val="24"/>
          <w:szCs w:val="24"/>
          <w:lang w:eastAsia="en-US"/>
        </w:rPr>
      </w:pPr>
    </w:p>
    <w:p w:rsidR="00BA3140" w:rsidRPr="00BA3140" w:rsidRDefault="00C46073" w:rsidP="00BA3140">
      <w:pPr>
        <w:rPr>
          <w:rFonts w:ascii="Times New Roman" w:eastAsia="Times New Roman" w:hAnsi="Times New Roman"/>
          <w:color w:val="auto"/>
          <w:sz w:val="24"/>
          <w:szCs w:val="24"/>
        </w:rPr>
      </w:pPr>
      <w:r w:rsidRPr="00BA3140">
        <w:rPr>
          <w:rFonts w:ascii="Times New Roman" w:eastAsia="Times New Roman" w:hAnsi="Times New Roman"/>
          <w:color w:val="auto"/>
          <w:sz w:val="24"/>
          <w:szCs w:val="24"/>
        </w:rPr>
        <w:t>Pretendenta</w:t>
      </w:r>
      <w:r w:rsidR="00BA3140">
        <w:rPr>
          <w:rFonts w:ascii="Times New Roman" w:eastAsia="Times New Roman" w:hAnsi="Times New Roman"/>
          <w:color w:val="auto"/>
          <w:sz w:val="24"/>
          <w:szCs w:val="24"/>
        </w:rPr>
        <w:t xml:space="preserve"> Tehniskais piedāvājums:</w:t>
      </w:r>
    </w:p>
    <w:p w:rsidR="00BA3140" w:rsidRPr="00516347" w:rsidRDefault="00BA3140" w:rsidP="00BA3140">
      <w:pPr>
        <w:rPr>
          <w:rFonts w:ascii="Times New Roman" w:eastAsia="Times New Roman" w:hAnsi="Times New Roman"/>
          <w:color w:val="auto"/>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80"/>
        <w:gridCol w:w="2066"/>
      </w:tblGrid>
      <w:tr w:rsidR="00BA3140" w:rsidRPr="00516347" w:rsidTr="00B64B65">
        <w:tc>
          <w:tcPr>
            <w:tcW w:w="312" w:type="pct"/>
            <w:shd w:val="clear" w:color="auto" w:fill="F2F2F2" w:themeFill="background1" w:themeFillShade="F2"/>
          </w:tcPr>
          <w:p w:rsidR="00BA3140" w:rsidRPr="00BA3140" w:rsidRDefault="00BA3140" w:rsidP="009560B0">
            <w:pPr>
              <w:rPr>
                <w:rFonts w:ascii="Times New Roman" w:eastAsia="Times New Roman" w:hAnsi="Times New Roman"/>
                <w:color w:val="auto"/>
                <w:sz w:val="24"/>
                <w:szCs w:val="24"/>
                <w:lang w:eastAsia="en-US"/>
              </w:rPr>
            </w:pPr>
            <w:r w:rsidRPr="00BA3140">
              <w:rPr>
                <w:rFonts w:ascii="Times New Roman" w:eastAsia="Times New Roman" w:hAnsi="Times New Roman"/>
                <w:color w:val="auto"/>
                <w:sz w:val="24"/>
                <w:szCs w:val="24"/>
                <w:lang w:eastAsia="en-US"/>
              </w:rPr>
              <w:t>Nr.</w:t>
            </w:r>
          </w:p>
          <w:p w:rsidR="00BA3140" w:rsidRPr="00BA3140" w:rsidRDefault="00BA3140" w:rsidP="009560B0">
            <w:pPr>
              <w:rPr>
                <w:rFonts w:ascii="Times New Roman" w:eastAsia="Times New Roman" w:hAnsi="Times New Roman"/>
                <w:color w:val="auto"/>
                <w:sz w:val="24"/>
                <w:szCs w:val="24"/>
                <w:lang w:eastAsia="en-US"/>
              </w:rPr>
            </w:pPr>
            <w:r w:rsidRPr="00BA3140">
              <w:rPr>
                <w:rFonts w:ascii="Times New Roman" w:eastAsia="Times New Roman" w:hAnsi="Times New Roman"/>
                <w:color w:val="auto"/>
                <w:sz w:val="24"/>
                <w:szCs w:val="24"/>
                <w:lang w:eastAsia="en-US"/>
              </w:rPr>
              <w:t>p.k.</w:t>
            </w:r>
          </w:p>
        </w:tc>
        <w:tc>
          <w:tcPr>
            <w:tcW w:w="3568" w:type="pct"/>
            <w:shd w:val="clear" w:color="auto" w:fill="F2F2F2" w:themeFill="background1" w:themeFillShade="F2"/>
          </w:tcPr>
          <w:p w:rsidR="00BA3140" w:rsidRPr="00BA3140" w:rsidRDefault="00BA3140" w:rsidP="009560B0">
            <w:pPr>
              <w:jc w:val="center"/>
              <w:rPr>
                <w:rFonts w:ascii="Times New Roman" w:eastAsia="Times New Roman" w:hAnsi="Times New Roman"/>
                <w:color w:val="auto"/>
                <w:sz w:val="28"/>
                <w:szCs w:val="28"/>
                <w:lang w:eastAsia="en-US"/>
              </w:rPr>
            </w:pPr>
            <w:r w:rsidRPr="00BA3140">
              <w:rPr>
                <w:rFonts w:ascii="Times New Roman" w:eastAsia="Times New Roman" w:hAnsi="Times New Roman"/>
                <w:color w:val="auto"/>
                <w:sz w:val="28"/>
                <w:szCs w:val="28"/>
                <w:lang w:eastAsia="en-US"/>
              </w:rPr>
              <w:t>„</w:t>
            </w:r>
            <w:r w:rsidRPr="00BA3140">
              <w:rPr>
                <w:rFonts w:ascii="Times New Roman" w:hAnsi="Times New Roman"/>
                <w:caps/>
                <w:sz w:val="28"/>
                <w:szCs w:val="28"/>
              </w:rPr>
              <w:t>R</w:t>
            </w:r>
            <w:r w:rsidRPr="00BA3140">
              <w:rPr>
                <w:rFonts w:ascii="Times New Roman" w:eastAsia="Times New Roman" w:hAnsi="Times New Roman"/>
                <w:color w:val="auto"/>
                <w:sz w:val="28"/>
                <w:szCs w:val="28"/>
                <w:lang w:eastAsia="en-US"/>
              </w:rPr>
              <w:t>ojas novada tūrisma bukleta izgatavošana un iespiešana”</w:t>
            </w:r>
          </w:p>
          <w:p w:rsidR="00BA3140" w:rsidRPr="00BA3140" w:rsidRDefault="00BA3140" w:rsidP="009560B0">
            <w:pPr>
              <w:jc w:val="center"/>
              <w:rPr>
                <w:rFonts w:ascii="Times New Roman" w:eastAsia="Times New Roman" w:hAnsi="Times New Roman"/>
                <w:color w:val="auto"/>
                <w:lang w:eastAsia="en-US"/>
              </w:rPr>
            </w:pPr>
          </w:p>
        </w:tc>
        <w:tc>
          <w:tcPr>
            <w:tcW w:w="1120" w:type="pct"/>
            <w:shd w:val="clear" w:color="auto" w:fill="F2F2F2" w:themeFill="background1" w:themeFillShade="F2"/>
          </w:tcPr>
          <w:p w:rsidR="00BA3140" w:rsidRPr="00BA3140" w:rsidRDefault="00BA3140" w:rsidP="009560B0">
            <w:pPr>
              <w:jc w:val="center"/>
              <w:rPr>
                <w:rFonts w:ascii="Times New Roman" w:eastAsia="Times New Roman" w:hAnsi="Times New Roman"/>
                <w:color w:val="auto"/>
                <w:sz w:val="24"/>
                <w:szCs w:val="24"/>
                <w:lang w:eastAsia="en-US"/>
              </w:rPr>
            </w:pPr>
            <w:r w:rsidRPr="00BA3140">
              <w:rPr>
                <w:rFonts w:ascii="Times New Roman" w:eastAsia="Times New Roman" w:hAnsi="Times New Roman"/>
                <w:color w:val="auto"/>
                <w:sz w:val="24"/>
                <w:szCs w:val="24"/>
                <w:lang w:eastAsia="en-US"/>
              </w:rPr>
              <w:t>Pretendenta Tehniskais piedāvājums</w:t>
            </w:r>
          </w:p>
          <w:p w:rsidR="00BA3140" w:rsidRPr="00BA3140" w:rsidRDefault="00BA3140" w:rsidP="009560B0">
            <w:pPr>
              <w:jc w:val="center"/>
              <w:rPr>
                <w:rFonts w:ascii="Times New Roman" w:eastAsia="Times New Roman" w:hAnsi="Times New Roman"/>
                <w:color w:val="auto"/>
                <w:sz w:val="24"/>
                <w:szCs w:val="24"/>
                <w:lang w:eastAsia="en-US"/>
              </w:rPr>
            </w:pPr>
            <w:r w:rsidRPr="00BA3140">
              <w:rPr>
                <w:rFonts w:ascii="Times New Roman" w:eastAsia="Times New Roman" w:hAnsi="Times New Roman"/>
                <w:i/>
                <w:color w:val="auto"/>
                <w:sz w:val="24"/>
                <w:szCs w:val="24"/>
                <w:lang w:eastAsia="en-US"/>
              </w:rPr>
              <w:t>(aizpilda pretendents</w:t>
            </w:r>
            <w:r w:rsidR="00A9260E" w:rsidRPr="00516347">
              <w:rPr>
                <w:rFonts w:ascii="Times New Roman" w:eastAsia="Times New Roman" w:hAnsi="Times New Roman"/>
                <w:i/>
                <w:color w:val="auto"/>
                <w:lang w:eastAsia="en-US"/>
              </w:rPr>
              <w:t>*</w:t>
            </w:r>
            <w:r w:rsidRPr="00BA3140">
              <w:rPr>
                <w:rFonts w:ascii="Times New Roman" w:eastAsia="Times New Roman" w:hAnsi="Times New Roman"/>
                <w:i/>
                <w:color w:val="auto"/>
                <w:sz w:val="24"/>
                <w:szCs w:val="24"/>
                <w:lang w:eastAsia="en-US"/>
              </w:rPr>
              <w:t>)</w:t>
            </w:r>
          </w:p>
        </w:tc>
      </w:tr>
      <w:tr w:rsidR="00BA3140" w:rsidRPr="00516347" w:rsidTr="00B64B65">
        <w:tc>
          <w:tcPr>
            <w:tcW w:w="5000" w:type="pct"/>
            <w:gridSpan w:val="3"/>
            <w:shd w:val="clear" w:color="auto" w:fill="F2F2F2" w:themeFill="background1" w:themeFillShade="F2"/>
          </w:tcPr>
          <w:p w:rsidR="00BA3140" w:rsidRPr="00AC7093" w:rsidRDefault="00BA3140" w:rsidP="00BA3140">
            <w:pPr>
              <w:jc w:val="center"/>
              <w:rPr>
                <w:rFonts w:ascii="Times New Roman" w:eastAsia="Times New Roman" w:hAnsi="Times New Roman"/>
                <w:color w:val="auto"/>
                <w:sz w:val="28"/>
                <w:szCs w:val="28"/>
                <w:lang w:eastAsia="en-US"/>
              </w:rPr>
            </w:pPr>
            <w:r w:rsidRPr="00AC7093">
              <w:rPr>
                <w:rFonts w:ascii="Times New Roman" w:hAnsi="Times New Roman"/>
                <w:b/>
                <w:sz w:val="28"/>
                <w:szCs w:val="28"/>
              </w:rPr>
              <w:t>Tehniskie parametri</w:t>
            </w:r>
          </w:p>
        </w:tc>
      </w:tr>
      <w:tr w:rsidR="00BA3140" w:rsidRPr="00516347" w:rsidTr="00BA3140">
        <w:tc>
          <w:tcPr>
            <w:tcW w:w="312" w:type="pct"/>
          </w:tcPr>
          <w:p w:rsidR="00BA3140" w:rsidRPr="00BA3140" w:rsidRDefault="00BA3140" w:rsidP="00BA3140">
            <w:pPr>
              <w:jc w:val="center"/>
              <w:rPr>
                <w:rFonts w:ascii="Times New Roman" w:eastAsia="Times New Roman" w:hAnsi="Times New Roman"/>
                <w:color w:val="auto"/>
                <w:sz w:val="24"/>
                <w:szCs w:val="24"/>
                <w:lang w:eastAsia="en-US"/>
              </w:rPr>
            </w:pPr>
            <w:r w:rsidRPr="00BA3140">
              <w:rPr>
                <w:rFonts w:ascii="Times New Roman" w:eastAsia="Times New Roman" w:hAnsi="Times New Roman"/>
                <w:color w:val="auto"/>
                <w:sz w:val="24"/>
                <w:szCs w:val="24"/>
                <w:lang w:eastAsia="en-US"/>
              </w:rPr>
              <w:t>1.</w:t>
            </w:r>
          </w:p>
        </w:tc>
        <w:tc>
          <w:tcPr>
            <w:tcW w:w="3568" w:type="pct"/>
          </w:tcPr>
          <w:p w:rsidR="00BA3140" w:rsidRPr="00F7428B" w:rsidRDefault="00BA3140" w:rsidP="009560B0">
            <w:pPr>
              <w:rPr>
                <w:rFonts w:ascii="Times New Roman" w:hAnsi="Times New Roman"/>
                <w:sz w:val="24"/>
                <w:szCs w:val="24"/>
              </w:rPr>
            </w:pPr>
            <w:r w:rsidRPr="00F7428B">
              <w:rPr>
                <w:rFonts w:ascii="Times New Roman" w:hAnsi="Times New Roman"/>
                <w:sz w:val="24"/>
                <w:szCs w:val="24"/>
              </w:rPr>
              <w:t>Tirāža</w:t>
            </w:r>
            <w:r>
              <w:rPr>
                <w:rFonts w:ascii="Times New Roman" w:hAnsi="Times New Roman"/>
                <w:sz w:val="24"/>
                <w:szCs w:val="24"/>
              </w:rPr>
              <w:t xml:space="preserve"> - </w:t>
            </w:r>
            <w:r w:rsidRPr="00F7428B">
              <w:rPr>
                <w:rFonts w:ascii="Times New Roman" w:hAnsi="Times New Roman"/>
                <w:sz w:val="24"/>
                <w:szCs w:val="24"/>
              </w:rPr>
              <w:t>14 000 gab.</w:t>
            </w:r>
          </w:p>
        </w:tc>
        <w:tc>
          <w:tcPr>
            <w:tcW w:w="1120" w:type="pct"/>
          </w:tcPr>
          <w:p w:rsidR="00BA3140" w:rsidRPr="00F7428B" w:rsidRDefault="00BA3140" w:rsidP="009560B0">
            <w:pPr>
              <w:rPr>
                <w:rFonts w:ascii="Times New Roman" w:hAnsi="Times New Roman"/>
                <w:sz w:val="24"/>
                <w:szCs w:val="24"/>
              </w:rPr>
            </w:pPr>
          </w:p>
        </w:tc>
      </w:tr>
      <w:tr w:rsidR="00BA3140" w:rsidRPr="00516347" w:rsidTr="00BA3140">
        <w:tc>
          <w:tcPr>
            <w:tcW w:w="312" w:type="pct"/>
          </w:tcPr>
          <w:p w:rsidR="00BA3140" w:rsidRPr="00BA3140" w:rsidRDefault="00BA3140" w:rsidP="00BA3140">
            <w:pPr>
              <w:jc w:val="center"/>
              <w:rPr>
                <w:rFonts w:ascii="Times New Roman" w:eastAsia="Times New Roman" w:hAnsi="Times New Roman"/>
                <w:color w:val="auto"/>
                <w:sz w:val="24"/>
                <w:szCs w:val="24"/>
                <w:lang w:eastAsia="en-US"/>
              </w:rPr>
            </w:pPr>
            <w:r w:rsidRPr="00BA3140">
              <w:rPr>
                <w:rFonts w:ascii="Times New Roman" w:eastAsia="Times New Roman" w:hAnsi="Times New Roman"/>
                <w:color w:val="auto"/>
                <w:sz w:val="24"/>
                <w:szCs w:val="24"/>
                <w:lang w:eastAsia="en-US"/>
              </w:rPr>
              <w:t>2.</w:t>
            </w:r>
          </w:p>
        </w:tc>
        <w:tc>
          <w:tcPr>
            <w:tcW w:w="3568" w:type="pct"/>
          </w:tcPr>
          <w:p w:rsidR="00BA3140" w:rsidRPr="00F7428B" w:rsidRDefault="00BA3140" w:rsidP="009560B0">
            <w:pPr>
              <w:rPr>
                <w:rFonts w:ascii="Times New Roman" w:hAnsi="Times New Roman"/>
                <w:sz w:val="24"/>
                <w:szCs w:val="24"/>
              </w:rPr>
            </w:pPr>
            <w:r w:rsidRPr="00F7428B">
              <w:rPr>
                <w:rFonts w:ascii="Times New Roman" w:hAnsi="Times New Roman"/>
                <w:sz w:val="24"/>
                <w:szCs w:val="24"/>
              </w:rPr>
              <w:t xml:space="preserve">Izmērs </w:t>
            </w:r>
            <w:r>
              <w:rPr>
                <w:rFonts w:ascii="Times New Roman" w:hAnsi="Times New Roman"/>
                <w:sz w:val="24"/>
                <w:szCs w:val="24"/>
              </w:rPr>
              <w:t xml:space="preserve">- </w:t>
            </w:r>
            <w:r w:rsidRPr="00F7428B">
              <w:rPr>
                <w:rFonts w:ascii="Times New Roman" w:hAnsi="Times New Roman"/>
                <w:sz w:val="24"/>
                <w:szCs w:val="24"/>
              </w:rPr>
              <w:t>A5+- 5 mm</w:t>
            </w:r>
          </w:p>
        </w:tc>
        <w:tc>
          <w:tcPr>
            <w:tcW w:w="1120" w:type="pct"/>
          </w:tcPr>
          <w:p w:rsidR="00BA3140" w:rsidRPr="00F7428B" w:rsidRDefault="00BA3140" w:rsidP="009560B0">
            <w:pPr>
              <w:rPr>
                <w:rFonts w:ascii="Times New Roman" w:hAnsi="Times New Roman"/>
                <w:sz w:val="24"/>
                <w:szCs w:val="24"/>
              </w:rPr>
            </w:pPr>
          </w:p>
        </w:tc>
      </w:tr>
      <w:tr w:rsidR="00BA3140" w:rsidRPr="00516347" w:rsidTr="00BA3140">
        <w:tc>
          <w:tcPr>
            <w:tcW w:w="312" w:type="pct"/>
          </w:tcPr>
          <w:p w:rsidR="00BA3140" w:rsidRPr="00BA3140" w:rsidRDefault="00BA3140" w:rsidP="00BA3140">
            <w:pPr>
              <w:jc w:val="center"/>
              <w:rPr>
                <w:rFonts w:ascii="Times New Roman" w:eastAsia="Times New Roman" w:hAnsi="Times New Roman"/>
                <w:color w:val="auto"/>
                <w:sz w:val="24"/>
                <w:szCs w:val="24"/>
                <w:lang w:eastAsia="en-US"/>
              </w:rPr>
            </w:pPr>
            <w:r w:rsidRPr="00BA3140">
              <w:rPr>
                <w:rFonts w:ascii="Times New Roman" w:eastAsia="Times New Roman" w:hAnsi="Times New Roman"/>
                <w:color w:val="auto"/>
                <w:sz w:val="24"/>
                <w:szCs w:val="24"/>
                <w:lang w:eastAsia="en-US"/>
              </w:rPr>
              <w:t>3.</w:t>
            </w:r>
          </w:p>
        </w:tc>
        <w:tc>
          <w:tcPr>
            <w:tcW w:w="3568" w:type="pct"/>
          </w:tcPr>
          <w:p w:rsidR="00BA3140" w:rsidRPr="00F7428B" w:rsidRDefault="00BA3140" w:rsidP="009560B0">
            <w:pPr>
              <w:rPr>
                <w:rFonts w:ascii="Times New Roman" w:hAnsi="Times New Roman"/>
                <w:sz w:val="24"/>
                <w:szCs w:val="24"/>
              </w:rPr>
            </w:pPr>
            <w:r w:rsidRPr="00F7428B">
              <w:rPr>
                <w:rFonts w:ascii="Times New Roman" w:hAnsi="Times New Roman"/>
                <w:sz w:val="24"/>
                <w:szCs w:val="24"/>
              </w:rPr>
              <w:t>Lapaspušu skaits</w:t>
            </w:r>
            <w:r>
              <w:rPr>
                <w:rFonts w:ascii="Times New Roman" w:hAnsi="Times New Roman"/>
                <w:sz w:val="24"/>
                <w:szCs w:val="24"/>
              </w:rPr>
              <w:t xml:space="preserve"> </w:t>
            </w:r>
            <w:r w:rsidR="00FC5407">
              <w:rPr>
                <w:rFonts w:ascii="Times New Roman" w:hAnsi="Times New Roman"/>
                <w:sz w:val="24"/>
                <w:szCs w:val="24"/>
              </w:rPr>
              <w:t>–</w:t>
            </w:r>
            <w:r>
              <w:rPr>
                <w:rFonts w:ascii="Times New Roman" w:hAnsi="Times New Roman"/>
                <w:sz w:val="24"/>
                <w:szCs w:val="24"/>
              </w:rPr>
              <w:t xml:space="preserve"> </w:t>
            </w:r>
            <w:r w:rsidRPr="00F7428B">
              <w:rPr>
                <w:rFonts w:ascii="Times New Roman" w:hAnsi="Times New Roman"/>
                <w:sz w:val="24"/>
                <w:szCs w:val="24"/>
              </w:rPr>
              <w:t>24</w:t>
            </w:r>
            <w:r w:rsidR="00FC5407">
              <w:rPr>
                <w:rFonts w:ascii="Times New Roman" w:hAnsi="Times New Roman"/>
                <w:sz w:val="24"/>
                <w:szCs w:val="24"/>
              </w:rPr>
              <w:t xml:space="preserve"> lpp</w:t>
            </w:r>
            <w:r w:rsidRPr="00F7428B">
              <w:rPr>
                <w:rFonts w:ascii="Times New Roman" w:hAnsi="Times New Roman"/>
                <w:sz w:val="24"/>
                <w:szCs w:val="24"/>
              </w:rPr>
              <w:t xml:space="preserve"> ieskaitot vāku</w:t>
            </w:r>
          </w:p>
        </w:tc>
        <w:tc>
          <w:tcPr>
            <w:tcW w:w="1120" w:type="pct"/>
          </w:tcPr>
          <w:p w:rsidR="00BA3140" w:rsidRPr="00F7428B" w:rsidRDefault="00BA3140" w:rsidP="009560B0">
            <w:pPr>
              <w:rPr>
                <w:rFonts w:ascii="Times New Roman" w:hAnsi="Times New Roman"/>
                <w:sz w:val="24"/>
                <w:szCs w:val="24"/>
              </w:rPr>
            </w:pPr>
          </w:p>
        </w:tc>
      </w:tr>
      <w:tr w:rsidR="00BA3140" w:rsidRPr="00516347" w:rsidTr="00BA3140">
        <w:tc>
          <w:tcPr>
            <w:tcW w:w="312" w:type="pct"/>
          </w:tcPr>
          <w:p w:rsidR="00BA3140" w:rsidRPr="00BA3140"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4.</w:t>
            </w:r>
          </w:p>
        </w:tc>
        <w:tc>
          <w:tcPr>
            <w:tcW w:w="3568" w:type="pct"/>
          </w:tcPr>
          <w:p w:rsidR="00BA3140" w:rsidRPr="00F7428B" w:rsidRDefault="00BA3140" w:rsidP="00FC5407">
            <w:pPr>
              <w:rPr>
                <w:rFonts w:ascii="Times New Roman" w:hAnsi="Times New Roman"/>
                <w:sz w:val="24"/>
                <w:szCs w:val="24"/>
              </w:rPr>
            </w:pPr>
            <w:r w:rsidRPr="00F7428B">
              <w:rPr>
                <w:rFonts w:ascii="Times New Roman" w:hAnsi="Times New Roman"/>
                <w:sz w:val="24"/>
                <w:szCs w:val="24"/>
              </w:rPr>
              <w:t xml:space="preserve">Papīrs </w:t>
            </w:r>
            <w:r w:rsidR="00FC5407">
              <w:rPr>
                <w:rFonts w:ascii="Times New Roman" w:hAnsi="Times New Roman"/>
                <w:sz w:val="24"/>
                <w:szCs w:val="24"/>
              </w:rPr>
              <w:t>- g</w:t>
            </w:r>
            <w:r w:rsidR="00FC5407" w:rsidRPr="00F7428B">
              <w:rPr>
                <w:rFonts w:ascii="Times New Roman" w:hAnsi="Times New Roman"/>
                <w:sz w:val="24"/>
                <w:szCs w:val="24"/>
              </w:rPr>
              <w:t>lancēts krītpapīrs 150 gr.</w:t>
            </w:r>
          </w:p>
        </w:tc>
        <w:tc>
          <w:tcPr>
            <w:tcW w:w="1120" w:type="pct"/>
          </w:tcPr>
          <w:p w:rsidR="00BA3140" w:rsidRPr="00F7428B" w:rsidRDefault="00BA3140" w:rsidP="009560B0">
            <w:pPr>
              <w:rPr>
                <w:rFonts w:ascii="Times New Roman" w:hAnsi="Times New Roman"/>
                <w:sz w:val="24"/>
                <w:szCs w:val="24"/>
              </w:rPr>
            </w:pPr>
          </w:p>
        </w:tc>
      </w:tr>
      <w:tr w:rsidR="00BA3140" w:rsidRPr="00516347" w:rsidTr="00BA3140">
        <w:tc>
          <w:tcPr>
            <w:tcW w:w="312" w:type="pct"/>
          </w:tcPr>
          <w:p w:rsidR="00BA3140" w:rsidRPr="00BA3140"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5.</w:t>
            </w:r>
          </w:p>
        </w:tc>
        <w:tc>
          <w:tcPr>
            <w:tcW w:w="3568" w:type="pct"/>
          </w:tcPr>
          <w:p w:rsidR="00BA3140" w:rsidRPr="00F7428B" w:rsidRDefault="00BA3140" w:rsidP="009560B0">
            <w:pPr>
              <w:rPr>
                <w:rFonts w:ascii="Times New Roman" w:hAnsi="Times New Roman"/>
                <w:sz w:val="24"/>
                <w:szCs w:val="24"/>
              </w:rPr>
            </w:pPr>
            <w:r w:rsidRPr="00F7428B">
              <w:rPr>
                <w:rFonts w:ascii="Times New Roman" w:hAnsi="Times New Roman"/>
                <w:sz w:val="24"/>
                <w:szCs w:val="24"/>
              </w:rPr>
              <w:t xml:space="preserve">Druka </w:t>
            </w:r>
            <w:r w:rsidR="00FC5407" w:rsidRPr="00F7428B">
              <w:rPr>
                <w:rFonts w:ascii="Times New Roman" w:hAnsi="Times New Roman"/>
                <w:sz w:val="24"/>
                <w:szCs w:val="24"/>
              </w:rPr>
              <w:t>4+4</w:t>
            </w:r>
          </w:p>
        </w:tc>
        <w:tc>
          <w:tcPr>
            <w:tcW w:w="1120" w:type="pct"/>
          </w:tcPr>
          <w:p w:rsidR="00BA3140" w:rsidRPr="00F7428B" w:rsidRDefault="00BA3140" w:rsidP="009560B0">
            <w:pPr>
              <w:rPr>
                <w:rFonts w:ascii="Times New Roman" w:hAnsi="Times New Roman"/>
                <w:sz w:val="24"/>
                <w:szCs w:val="24"/>
              </w:rPr>
            </w:pPr>
          </w:p>
        </w:tc>
      </w:tr>
      <w:tr w:rsidR="00BA3140" w:rsidRPr="00516347" w:rsidTr="00BA3140">
        <w:tc>
          <w:tcPr>
            <w:tcW w:w="312" w:type="pct"/>
          </w:tcPr>
          <w:p w:rsidR="00BA3140" w:rsidRPr="00BA3140"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w:t>
            </w:r>
          </w:p>
        </w:tc>
        <w:tc>
          <w:tcPr>
            <w:tcW w:w="3568" w:type="pct"/>
          </w:tcPr>
          <w:p w:rsidR="00BA3140" w:rsidRPr="00F7428B" w:rsidRDefault="00FC5407" w:rsidP="00FC5407">
            <w:pPr>
              <w:rPr>
                <w:rFonts w:ascii="Times New Roman" w:hAnsi="Times New Roman"/>
                <w:sz w:val="24"/>
                <w:szCs w:val="24"/>
              </w:rPr>
            </w:pPr>
            <w:r>
              <w:rPr>
                <w:rFonts w:ascii="Times New Roman" w:hAnsi="Times New Roman"/>
                <w:sz w:val="24"/>
                <w:szCs w:val="24"/>
              </w:rPr>
              <w:t>Bukleta metiens - v</w:t>
            </w:r>
            <w:r w:rsidR="00BA3140" w:rsidRPr="00F7428B">
              <w:rPr>
                <w:rFonts w:ascii="Times New Roman" w:hAnsi="Times New Roman"/>
                <w:sz w:val="24"/>
                <w:szCs w:val="24"/>
              </w:rPr>
              <w:t>alodu sadalījums</w:t>
            </w:r>
          </w:p>
        </w:tc>
        <w:tc>
          <w:tcPr>
            <w:tcW w:w="1120" w:type="pct"/>
          </w:tcPr>
          <w:p w:rsidR="00BA3140" w:rsidRPr="00F7428B" w:rsidRDefault="00BA3140" w:rsidP="009560B0">
            <w:pPr>
              <w:rPr>
                <w:rFonts w:ascii="Times New Roman" w:hAnsi="Times New Roman"/>
                <w:sz w:val="24"/>
                <w:szCs w:val="24"/>
              </w:rPr>
            </w:pPr>
          </w:p>
        </w:tc>
      </w:tr>
      <w:tr w:rsidR="00FC5407" w:rsidRPr="00516347" w:rsidTr="00BA3140">
        <w:tc>
          <w:tcPr>
            <w:tcW w:w="312" w:type="pct"/>
          </w:tcPr>
          <w:p w:rsidR="00FC5407"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6.1.</w:t>
            </w:r>
          </w:p>
        </w:tc>
        <w:tc>
          <w:tcPr>
            <w:tcW w:w="3568" w:type="pct"/>
          </w:tcPr>
          <w:p w:rsidR="00FC5407" w:rsidRPr="00F7428B" w:rsidRDefault="00FC5407" w:rsidP="00FC5407">
            <w:pPr>
              <w:rPr>
                <w:rFonts w:ascii="Times New Roman" w:hAnsi="Times New Roman"/>
                <w:sz w:val="24"/>
                <w:szCs w:val="24"/>
              </w:rPr>
            </w:pPr>
            <w:r>
              <w:rPr>
                <w:rFonts w:ascii="Times New Roman" w:hAnsi="Times New Roman"/>
                <w:sz w:val="24"/>
                <w:szCs w:val="24"/>
              </w:rPr>
              <w:t xml:space="preserve">Latviešu valodā - </w:t>
            </w:r>
            <w:r w:rsidRPr="00F7428B">
              <w:rPr>
                <w:rFonts w:ascii="Times New Roman" w:hAnsi="Times New Roman"/>
                <w:sz w:val="24"/>
                <w:szCs w:val="24"/>
              </w:rPr>
              <w:t>6</w:t>
            </w:r>
            <w:r>
              <w:rPr>
                <w:rFonts w:ascii="Times New Roman" w:hAnsi="Times New Roman"/>
                <w:sz w:val="24"/>
                <w:szCs w:val="24"/>
              </w:rPr>
              <w:t xml:space="preserve"> </w:t>
            </w:r>
            <w:r w:rsidRPr="00F7428B">
              <w:rPr>
                <w:rFonts w:ascii="Times New Roman" w:hAnsi="Times New Roman"/>
                <w:sz w:val="24"/>
                <w:szCs w:val="24"/>
              </w:rPr>
              <w:t>800 eksempl</w:t>
            </w:r>
            <w:r>
              <w:rPr>
                <w:rFonts w:ascii="Times New Roman" w:hAnsi="Times New Roman"/>
                <w:sz w:val="24"/>
                <w:szCs w:val="24"/>
              </w:rPr>
              <w:t>āri</w:t>
            </w:r>
          </w:p>
        </w:tc>
        <w:tc>
          <w:tcPr>
            <w:tcW w:w="1120" w:type="pct"/>
          </w:tcPr>
          <w:p w:rsidR="00FC5407" w:rsidRPr="00F7428B" w:rsidRDefault="00FC5407" w:rsidP="009560B0">
            <w:pPr>
              <w:rPr>
                <w:rFonts w:ascii="Times New Roman" w:hAnsi="Times New Roman"/>
                <w:sz w:val="24"/>
                <w:szCs w:val="24"/>
              </w:rPr>
            </w:pPr>
          </w:p>
        </w:tc>
      </w:tr>
      <w:tr w:rsidR="00FC5407" w:rsidRPr="00516347" w:rsidTr="00BA3140">
        <w:tc>
          <w:tcPr>
            <w:tcW w:w="312" w:type="pct"/>
          </w:tcPr>
          <w:p w:rsidR="00FC5407"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6.2.</w:t>
            </w:r>
          </w:p>
        </w:tc>
        <w:tc>
          <w:tcPr>
            <w:tcW w:w="3568" w:type="pct"/>
          </w:tcPr>
          <w:p w:rsidR="00FC5407" w:rsidRPr="00F7428B" w:rsidRDefault="00FC5407" w:rsidP="009560B0">
            <w:pPr>
              <w:rPr>
                <w:rFonts w:ascii="Times New Roman" w:hAnsi="Times New Roman"/>
                <w:sz w:val="24"/>
                <w:szCs w:val="24"/>
              </w:rPr>
            </w:pPr>
            <w:r>
              <w:rPr>
                <w:rFonts w:ascii="Times New Roman" w:hAnsi="Times New Roman"/>
                <w:sz w:val="24"/>
                <w:szCs w:val="24"/>
              </w:rPr>
              <w:t xml:space="preserve">Angļu valodā - </w:t>
            </w:r>
            <w:r w:rsidRPr="00F7428B">
              <w:rPr>
                <w:rFonts w:ascii="Times New Roman" w:hAnsi="Times New Roman"/>
                <w:sz w:val="24"/>
                <w:szCs w:val="24"/>
              </w:rPr>
              <w:t>2</w:t>
            </w:r>
            <w:r>
              <w:rPr>
                <w:rFonts w:ascii="Times New Roman" w:hAnsi="Times New Roman"/>
                <w:sz w:val="24"/>
                <w:szCs w:val="24"/>
              </w:rPr>
              <w:t xml:space="preserve"> </w:t>
            </w:r>
            <w:r w:rsidRPr="00F7428B">
              <w:rPr>
                <w:rFonts w:ascii="Times New Roman" w:hAnsi="Times New Roman"/>
                <w:sz w:val="24"/>
                <w:szCs w:val="24"/>
              </w:rPr>
              <w:t>000 eksempl</w:t>
            </w:r>
            <w:r>
              <w:rPr>
                <w:rFonts w:ascii="Times New Roman" w:hAnsi="Times New Roman"/>
                <w:sz w:val="24"/>
                <w:szCs w:val="24"/>
              </w:rPr>
              <w:t>āri</w:t>
            </w:r>
          </w:p>
        </w:tc>
        <w:tc>
          <w:tcPr>
            <w:tcW w:w="1120" w:type="pct"/>
          </w:tcPr>
          <w:p w:rsidR="00FC5407" w:rsidRPr="00F7428B" w:rsidRDefault="00FC5407" w:rsidP="009560B0">
            <w:pPr>
              <w:rPr>
                <w:rFonts w:ascii="Times New Roman" w:hAnsi="Times New Roman"/>
                <w:sz w:val="24"/>
                <w:szCs w:val="24"/>
              </w:rPr>
            </w:pPr>
          </w:p>
        </w:tc>
      </w:tr>
      <w:tr w:rsidR="00FC5407" w:rsidRPr="00516347" w:rsidTr="00BA3140">
        <w:tc>
          <w:tcPr>
            <w:tcW w:w="312" w:type="pct"/>
          </w:tcPr>
          <w:p w:rsidR="00FC5407"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6.3.</w:t>
            </w:r>
          </w:p>
        </w:tc>
        <w:tc>
          <w:tcPr>
            <w:tcW w:w="3568" w:type="pct"/>
          </w:tcPr>
          <w:p w:rsidR="00FC5407" w:rsidRPr="00F7428B" w:rsidRDefault="00FC5407" w:rsidP="009560B0">
            <w:pPr>
              <w:rPr>
                <w:rFonts w:ascii="Times New Roman" w:hAnsi="Times New Roman"/>
                <w:sz w:val="24"/>
                <w:szCs w:val="24"/>
              </w:rPr>
            </w:pPr>
            <w:r>
              <w:rPr>
                <w:rFonts w:ascii="Times New Roman" w:hAnsi="Times New Roman"/>
                <w:sz w:val="24"/>
                <w:szCs w:val="24"/>
              </w:rPr>
              <w:t xml:space="preserve">Vācu valodā - </w:t>
            </w:r>
            <w:r w:rsidRPr="00F7428B">
              <w:rPr>
                <w:rFonts w:ascii="Times New Roman" w:hAnsi="Times New Roman"/>
                <w:sz w:val="24"/>
                <w:szCs w:val="24"/>
              </w:rPr>
              <w:t>2</w:t>
            </w:r>
            <w:r>
              <w:rPr>
                <w:rFonts w:ascii="Times New Roman" w:hAnsi="Times New Roman"/>
                <w:sz w:val="24"/>
                <w:szCs w:val="24"/>
              </w:rPr>
              <w:t xml:space="preserve"> </w:t>
            </w:r>
            <w:r w:rsidRPr="00F7428B">
              <w:rPr>
                <w:rFonts w:ascii="Times New Roman" w:hAnsi="Times New Roman"/>
                <w:sz w:val="24"/>
                <w:szCs w:val="24"/>
              </w:rPr>
              <w:t>200 eksempl</w:t>
            </w:r>
            <w:r>
              <w:rPr>
                <w:rFonts w:ascii="Times New Roman" w:hAnsi="Times New Roman"/>
                <w:sz w:val="24"/>
                <w:szCs w:val="24"/>
              </w:rPr>
              <w:t>āri</w:t>
            </w:r>
          </w:p>
        </w:tc>
        <w:tc>
          <w:tcPr>
            <w:tcW w:w="1120" w:type="pct"/>
          </w:tcPr>
          <w:p w:rsidR="00FC5407" w:rsidRPr="00F7428B" w:rsidRDefault="00FC5407" w:rsidP="009560B0">
            <w:pPr>
              <w:rPr>
                <w:rFonts w:ascii="Times New Roman" w:hAnsi="Times New Roman"/>
                <w:sz w:val="24"/>
                <w:szCs w:val="24"/>
              </w:rPr>
            </w:pPr>
          </w:p>
        </w:tc>
      </w:tr>
      <w:tr w:rsidR="00FC5407" w:rsidRPr="00516347" w:rsidTr="00BA3140">
        <w:tc>
          <w:tcPr>
            <w:tcW w:w="312" w:type="pct"/>
          </w:tcPr>
          <w:p w:rsidR="00FC5407"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6.4.</w:t>
            </w:r>
          </w:p>
        </w:tc>
        <w:tc>
          <w:tcPr>
            <w:tcW w:w="3568" w:type="pct"/>
          </w:tcPr>
          <w:p w:rsidR="00FC5407" w:rsidRPr="00F7428B" w:rsidRDefault="00FC5407" w:rsidP="009560B0">
            <w:pPr>
              <w:rPr>
                <w:rFonts w:ascii="Times New Roman" w:hAnsi="Times New Roman"/>
                <w:sz w:val="24"/>
                <w:szCs w:val="24"/>
              </w:rPr>
            </w:pPr>
            <w:r>
              <w:rPr>
                <w:rFonts w:ascii="Times New Roman" w:hAnsi="Times New Roman"/>
                <w:sz w:val="24"/>
                <w:szCs w:val="24"/>
              </w:rPr>
              <w:t xml:space="preserve">Krievu valodā – </w:t>
            </w:r>
            <w:r w:rsidRPr="00F7428B">
              <w:rPr>
                <w:rFonts w:ascii="Times New Roman" w:hAnsi="Times New Roman"/>
                <w:sz w:val="24"/>
                <w:szCs w:val="24"/>
              </w:rPr>
              <w:t>3</w:t>
            </w:r>
            <w:r>
              <w:rPr>
                <w:rFonts w:ascii="Times New Roman" w:hAnsi="Times New Roman"/>
                <w:sz w:val="24"/>
                <w:szCs w:val="24"/>
              </w:rPr>
              <w:t xml:space="preserve"> 000 eksemplāri</w:t>
            </w:r>
          </w:p>
        </w:tc>
        <w:tc>
          <w:tcPr>
            <w:tcW w:w="1120" w:type="pct"/>
          </w:tcPr>
          <w:p w:rsidR="00FC5407" w:rsidRPr="00F7428B" w:rsidRDefault="00FC5407" w:rsidP="009560B0">
            <w:pPr>
              <w:rPr>
                <w:rFonts w:ascii="Times New Roman" w:hAnsi="Times New Roman"/>
                <w:sz w:val="24"/>
                <w:szCs w:val="24"/>
              </w:rPr>
            </w:pPr>
          </w:p>
        </w:tc>
      </w:tr>
      <w:tr w:rsidR="00BA3140" w:rsidRPr="00516347" w:rsidTr="00FC5407">
        <w:trPr>
          <w:trHeight w:val="377"/>
        </w:trPr>
        <w:tc>
          <w:tcPr>
            <w:tcW w:w="312" w:type="pct"/>
          </w:tcPr>
          <w:p w:rsidR="00BA3140" w:rsidRPr="00BA3140" w:rsidRDefault="00FC5407" w:rsidP="00FC5407">
            <w:pP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7.</w:t>
            </w:r>
          </w:p>
        </w:tc>
        <w:tc>
          <w:tcPr>
            <w:tcW w:w="3568" w:type="pct"/>
          </w:tcPr>
          <w:p w:rsidR="00BA3140" w:rsidRPr="00F7428B" w:rsidRDefault="00BA3140" w:rsidP="009560B0">
            <w:pPr>
              <w:rPr>
                <w:rFonts w:ascii="Times New Roman" w:hAnsi="Times New Roman"/>
                <w:sz w:val="24"/>
                <w:szCs w:val="24"/>
              </w:rPr>
            </w:pPr>
            <w:r w:rsidRPr="00F7428B">
              <w:rPr>
                <w:rFonts w:ascii="Times New Roman" w:hAnsi="Times New Roman"/>
                <w:sz w:val="24"/>
                <w:szCs w:val="24"/>
              </w:rPr>
              <w:t>Pēcapstrāde</w:t>
            </w:r>
            <w:r w:rsidR="00FC5407" w:rsidRPr="00F7428B">
              <w:rPr>
                <w:rFonts w:ascii="Times New Roman" w:hAnsi="Times New Roman"/>
                <w:sz w:val="24"/>
                <w:szCs w:val="24"/>
              </w:rPr>
              <w:t xml:space="preserve"> </w:t>
            </w:r>
            <w:r w:rsidR="00FC5407">
              <w:rPr>
                <w:rFonts w:ascii="Times New Roman" w:hAnsi="Times New Roman"/>
                <w:sz w:val="24"/>
                <w:szCs w:val="24"/>
              </w:rPr>
              <w:t>- s</w:t>
            </w:r>
            <w:r w:rsidR="00FC5407" w:rsidRPr="00F7428B">
              <w:rPr>
                <w:rFonts w:ascii="Times New Roman" w:hAnsi="Times New Roman"/>
                <w:sz w:val="24"/>
                <w:szCs w:val="24"/>
              </w:rPr>
              <w:t xml:space="preserve">kavošana (2 skavas) </w:t>
            </w:r>
          </w:p>
        </w:tc>
        <w:tc>
          <w:tcPr>
            <w:tcW w:w="1120" w:type="pct"/>
          </w:tcPr>
          <w:p w:rsidR="00BA3140" w:rsidRPr="00F7428B" w:rsidRDefault="00BA3140" w:rsidP="00FC5407">
            <w:pPr>
              <w:rPr>
                <w:rFonts w:ascii="Times New Roman" w:hAnsi="Times New Roman"/>
                <w:sz w:val="24"/>
                <w:szCs w:val="24"/>
              </w:rPr>
            </w:pPr>
          </w:p>
        </w:tc>
      </w:tr>
      <w:tr w:rsidR="00BA3140" w:rsidRPr="00516347" w:rsidTr="00BA3140">
        <w:tc>
          <w:tcPr>
            <w:tcW w:w="312" w:type="pct"/>
          </w:tcPr>
          <w:p w:rsidR="00BA3140" w:rsidRPr="00BA3140"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8.</w:t>
            </w:r>
          </w:p>
        </w:tc>
        <w:tc>
          <w:tcPr>
            <w:tcW w:w="3568" w:type="pct"/>
          </w:tcPr>
          <w:p w:rsidR="00FC5407" w:rsidRPr="00F7428B" w:rsidRDefault="00BA3140" w:rsidP="00FC5407">
            <w:pPr>
              <w:rPr>
                <w:rFonts w:ascii="Times New Roman" w:hAnsi="Times New Roman"/>
                <w:sz w:val="24"/>
                <w:szCs w:val="24"/>
              </w:rPr>
            </w:pPr>
            <w:r w:rsidRPr="00F7428B">
              <w:rPr>
                <w:rFonts w:ascii="Times New Roman" w:hAnsi="Times New Roman"/>
                <w:sz w:val="24"/>
                <w:szCs w:val="24"/>
              </w:rPr>
              <w:t>Izpildes laiks</w:t>
            </w:r>
            <w:r w:rsidR="00FC5407">
              <w:rPr>
                <w:rFonts w:ascii="Times New Roman" w:hAnsi="Times New Roman"/>
                <w:sz w:val="24"/>
                <w:szCs w:val="24"/>
              </w:rPr>
              <w:t xml:space="preserve">: </w:t>
            </w:r>
            <w:r w:rsidR="00FC5407" w:rsidRPr="00F7428B">
              <w:rPr>
                <w:rFonts w:ascii="Times New Roman" w:hAnsi="Times New Roman"/>
                <w:sz w:val="24"/>
                <w:szCs w:val="24"/>
              </w:rPr>
              <w:t>Bukleta maketam jābūt</w:t>
            </w:r>
            <w:r w:rsidR="00FC5407">
              <w:rPr>
                <w:rFonts w:ascii="Times New Roman" w:hAnsi="Times New Roman"/>
                <w:sz w:val="24"/>
                <w:szCs w:val="24"/>
              </w:rPr>
              <w:t xml:space="preserve"> izstrādātam līdz 2016.gada </w:t>
            </w:r>
            <w:r w:rsidR="00FC5407" w:rsidRPr="00F7428B">
              <w:rPr>
                <w:rFonts w:ascii="Times New Roman" w:hAnsi="Times New Roman"/>
                <w:sz w:val="24"/>
                <w:szCs w:val="24"/>
              </w:rPr>
              <w:t>20.decembrim.</w:t>
            </w:r>
          </w:p>
          <w:p w:rsidR="00BA3140" w:rsidRPr="00F7428B" w:rsidRDefault="00FC5407" w:rsidP="00FC5407">
            <w:pPr>
              <w:rPr>
                <w:rFonts w:ascii="Times New Roman" w:hAnsi="Times New Roman"/>
                <w:sz w:val="24"/>
                <w:szCs w:val="24"/>
              </w:rPr>
            </w:pPr>
            <w:r w:rsidRPr="00F7428B">
              <w:rPr>
                <w:rFonts w:ascii="Times New Roman" w:hAnsi="Times New Roman"/>
                <w:sz w:val="24"/>
                <w:szCs w:val="24"/>
              </w:rPr>
              <w:t>Drukātā veidā bukle</w:t>
            </w:r>
            <w:r>
              <w:rPr>
                <w:rFonts w:ascii="Times New Roman" w:hAnsi="Times New Roman"/>
                <w:sz w:val="24"/>
                <w:szCs w:val="24"/>
              </w:rPr>
              <w:t xml:space="preserve">tam jābūt pieejamam līdz 2017.gada </w:t>
            </w:r>
            <w:r w:rsidRPr="00F7428B">
              <w:rPr>
                <w:rFonts w:ascii="Times New Roman" w:hAnsi="Times New Roman"/>
                <w:sz w:val="24"/>
                <w:szCs w:val="24"/>
              </w:rPr>
              <w:t>17.janvārim</w:t>
            </w:r>
          </w:p>
        </w:tc>
        <w:tc>
          <w:tcPr>
            <w:tcW w:w="1120" w:type="pct"/>
          </w:tcPr>
          <w:p w:rsidR="00BA3140" w:rsidRPr="00F7428B" w:rsidRDefault="00BA3140" w:rsidP="009560B0">
            <w:pPr>
              <w:rPr>
                <w:rFonts w:ascii="Times New Roman" w:hAnsi="Times New Roman"/>
                <w:sz w:val="24"/>
                <w:szCs w:val="24"/>
              </w:rPr>
            </w:pPr>
          </w:p>
        </w:tc>
      </w:tr>
      <w:tr w:rsidR="00BA3140" w:rsidRPr="00516347" w:rsidTr="00BA3140">
        <w:tc>
          <w:tcPr>
            <w:tcW w:w="312" w:type="pct"/>
          </w:tcPr>
          <w:p w:rsidR="00BA3140" w:rsidRPr="00BA3140" w:rsidRDefault="00FC5407"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9.</w:t>
            </w:r>
          </w:p>
        </w:tc>
        <w:tc>
          <w:tcPr>
            <w:tcW w:w="3568" w:type="pct"/>
          </w:tcPr>
          <w:p w:rsidR="00BA3140" w:rsidRPr="00F7428B" w:rsidRDefault="00BA3140" w:rsidP="00FC5407">
            <w:pPr>
              <w:rPr>
                <w:rFonts w:ascii="Times New Roman" w:hAnsi="Times New Roman"/>
                <w:sz w:val="24"/>
                <w:szCs w:val="24"/>
              </w:rPr>
            </w:pPr>
            <w:r w:rsidRPr="00F7428B">
              <w:rPr>
                <w:rFonts w:ascii="Times New Roman" w:hAnsi="Times New Roman"/>
                <w:sz w:val="24"/>
                <w:szCs w:val="24"/>
              </w:rPr>
              <w:t>Iepakojums</w:t>
            </w:r>
            <w:r w:rsidR="00FC5407" w:rsidRPr="00F7428B">
              <w:rPr>
                <w:rFonts w:ascii="Times New Roman" w:hAnsi="Times New Roman"/>
                <w:sz w:val="24"/>
                <w:szCs w:val="24"/>
              </w:rPr>
              <w:t xml:space="preserve"> </w:t>
            </w:r>
            <w:r w:rsidR="00FC5407">
              <w:rPr>
                <w:rFonts w:ascii="Times New Roman" w:hAnsi="Times New Roman"/>
                <w:sz w:val="24"/>
                <w:szCs w:val="24"/>
              </w:rPr>
              <w:t>- b</w:t>
            </w:r>
            <w:r w:rsidR="00FC5407" w:rsidRPr="00F7428B">
              <w:rPr>
                <w:rFonts w:ascii="Times New Roman" w:hAnsi="Times New Roman"/>
                <w:sz w:val="24"/>
                <w:szCs w:val="24"/>
              </w:rPr>
              <w:t>uklets iepakots kartona kastē. Uz kasti norādīt tajā esošo bukletu skaitu un valodu.</w:t>
            </w:r>
          </w:p>
        </w:tc>
        <w:tc>
          <w:tcPr>
            <w:tcW w:w="1120" w:type="pct"/>
          </w:tcPr>
          <w:p w:rsidR="00BA3140" w:rsidRPr="00F7428B" w:rsidRDefault="00BA3140" w:rsidP="009560B0">
            <w:pPr>
              <w:rPr>
                <w:rFonts w:ascii="Times New Roman" w:hAnsi="Times New Roman"/>
                <w:sz w:val="24"/>
                <w:szCs w:val="24"/>
              </w:rPr>
            </w:pPr>
          </w:p>
        </w:tc>
      </w:tr>
      <w:tr w:rsidR="00FC5407" w:rsidRPr="00516347" w:rsidTr="00B64B65">
        <w:tc>
          <w:tcPr>
            <w:tcW w:w="5000" w:type="pct"/>
            <w:gridSpan w:val="3"/>
            <w:shd w:val="clear" w:color="auto" w:fill="F2F2F2" w:themeFill="background1" w:themeFillShade="F2"/>
          </w:tcPr>
          <w:p w:rsidR="00FC5407" w:rsidRPr="00AC7093" w:rsidRDefault="00AC7093" w:rsidP="00AC7093">
            <w:pPr>
              <w:jc w:val="center"/>
              <w:rPr>
                <w:rFonts w:ascii="Times New Roman" w:hAnsi="Times New Roman"/>
                <w:b/>
                <w:sz w:val="28"/>
                <w:szCs w:val="28"/>
              </w:rPr>
            </w:pPr>
            <w:r w:rsidRPr="00AC7093">
              <w:rPr>
                <w:rFonts w:ascii="Times New Roman" w:hAnsi="Times New Roman"/>
                <w:b/>
                <w:sz w:val="28"/>
                <w:szCs w:val="28"/>
              </w:rPr>
              <w:t>Kartogrāfiskais materiāls</w:t>
            </w:r>
          </w:p>
        </w:tc>
      </w:tr>
      <w:tr w:rsidR="00AC7093" w:rsidRPr="00516347" w:rsidTr="00BA3140">
        <w:tc>
          <w:tcPr>
            <w:tcW w:w="312" w:type="pct"/>
          </w:tcPr>
          <w:p w:rsidR="00AC7093" w:rsidRPr="00BA3140" w:rsidRDefault="00AC7093"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1.</w:t>
            </w:r>
          </w:p>
        </w:tc>
        <w:tc>
          <w:tcPr>
            <w:tcW w:w="3568" w:type="pct"/>
          </w:tcPr>
          <w:p w:rsidR="00AC7093" w:rsidRPr="00F7428B" w:rsidRDefault="00AC7093" w:rsidP="009560B0">
            <w:pPr>
              <w:rPr>
                <w:rFonts w:ascii="Times New Roman" w:hAnsi="Times New Roman"/>
                <w:sz w:val="24"/>
                <w:szCs w:val="24"/>
              </w:rPr>
            </w:pPr>
            <w:r w:rsidRPr="00F7428B">
              <w:rPr>
                <w:rFonts w:ascii="Times New Roman" w:eastAsia="Calibri" w:hAnsi="Times New Roman"/>
                <w:sz w:val="24"/>
                <w:szCs w:val="24"/>
              </w:rPr>
              <w:t>Novada kartes mērogs</w:t>
            </w:r>
            <w:r>
              <w:rPr>
                <w:rFonts w:ascii="Times New Roman" w:eastAsia="Calibri" w:hAnsi="Times New Roman"/>
                <w:sz w:val="24"/>
                <w:szCs w:val="24"/>
              </w:rPr>
              <w:t xml:space="preserve"> - </w:t>
            </w:r>
            <w:r w:rsidRPr="00F7428B">
              <w:rPr>
                <w:rFonts w:ascii="Times New Roman" w:eastAsia="Calibri" w:hAnsi="Times New Roman"/>
                <w:sz w:val="24"/>
                <w:szCs w:val="24"/>
              </w:rPr>
              <w:t>1:150 000</w:t>
            </w:r>
          </w:p>
        </w:tc>
        <w:tc>
          <w:tcPr>
            <w:tcW w:w="1120" w:type="pct"/>
          </w:tcPr>
          <w:p w:rsidR="00AC7093" w:rsidRPr="00F7428B" w:rsidRDefault="00AC7093" w:rsidP="009560B0">
            <w:pPr>
              <w:rPr>
                <w:rFonts w:ascii="Times New Roman" w:hAnsi="Times New Roman"/>
                <w:sz w:val="24"/>
                <w:szCs w:val="24"/>
              </w:rPr>
            </w:pPr>
          </w:p>
        </w:tc>
      </w:tr>
      <w:tr w:rsidR="00AC7093" w:rsidRPr="00516347" w:rsidTr="00BA3140">
        <w:tc>
          <w:tcPr>
            <w:tcW w:w="312" w:type="pct"/>
          </w:tcPr>
          <w:p w:rsidR="00AC7093" w:rsidRPr="00BA3140" w:rsidRDefault="00AC7093"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2.</w:t>
            </w:r>
          </w:p>
        </w:tc>
        <w:tc>
          <w:tcPr>
            <w:tcW w:w="3568" w:type="pct"/>
          </w:tcPr>
          <w:p w:rsidR="00AC7093" w:rsidRPr="00F7428B" w:rsidRDefault="00AC7093" w:rsidP="009560B0">
            <w:pPr>
              <w:rPr>
                <w:rFonts w:ascii="Times New Roman" w:eastAsia="Calibri" w:hAnsi="Times New Roman"/>
                <w:sz w:val="24"/>
                <w:szCs w:val="24"/>
              </w:rPr>
            </w:pPr>
            <w:r w:rsidRPr="00F7428B">
              <w:rPr>
                <w:rFonts w:ascii="Times New Roman" w:eastAsia="Calibri" w:hAnsi="Times New Roman"/>
                <w:sz w:val="24"/>
                <w:szCs w:val="24"/>
              </w:rPr>
              <w:t>Rojas ciema plāna mērogs</w:t>
            </w:r>
            <w:r>
              <w:rPr>
                <w:rFonts w:ascii="Times New Roman" w:eastAsia="Calibri" w:hAnsi="Times New Roman"/>
                <w:sz w:val="24"/>
                <w:szCs w:val="24"/>
              </w:rPr>
              <w:t xml:space="preserve"> - </w:t>
            </w:r>
            <w:r w:rsidRPr="00F7428B">
              <w:rPr>
                <w:rFonts w:ascii="Times New Roman" w:eastAsia="Calibri" w:hAnsi="Times New Roman"/>
                <w:sz w:val="24"/>
                <w:szCs w:val="24"/>
              </w:rPr>
              <w:t>1:20 000</w:t>
            </w:r>
          </w:p>
        </w:tc>
        <w:tc>
          <w:tcPr>
            <w:tcW w:w="1120" w:type="pct"/>
          </w:tcPr>
          <w:p w:rsidR="00AC7093" w:rsidRPr="00F7428B" w:rsidRDefault="00AC7093" w:rsidP="009560B0">
            <w:pPr>
              <w:rPr>
                <w:rFonts w:ascii="Times New Roman" w:eastAsia="Calibri" w:hAnsi="Times New Roman"/>
                <w:sz w:val="24"/>
                <w:szCs w:val="24"/>
              </w:rPr>
            </w:pPr>
          </w:p>
        </w:tc>
      </w:tr>
      <w:tr w:rsidR="00AC7093" w:rsidRPr="00516347" w:rsidTr="00BA3140">
        <w:tc>
          <w:tcPr>
            <w:tcW w:w="312" w:type="pct"/>
          </w:tcPr>
          <w:p w:rsidR="00AC7093" w:rsidRPr="00BA3140" w:rsidRDefault="00AC7093"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3.</w:t>
            </w:r>
          </w:p>
        </w:tc>
        <w:tc>
          <w:tcPr>
            <w:tcW w:w="3568" w:type="pct"/>
          </w:tcPr>
          <w:p w:rsidR="00A9260E" w:rsidRPr="00F7428B" w:rsidRDefault="00AC7093"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Uz kartes jābūt attēlotiem sekojošiem informācijas slāņiem</w:t>
            </w:r>
            <w:r w:rsidR="00A9260E" w:rsidRPr="00F7428B">
              <w:rPr>
                <w:rFonts w:ascii="Times New Roman" w:eastAsia="Calibri" w:hAnsi="Times New Roman"/>
                <w:sz w:val="24"/>
                <w:szCs w:val="24"/>
              </w:rPr>
              <w:t>- zemes lietojums (mežs, purvs, atklātas ainavas, apbūve, ūdeņi);</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xml:space="preserve">- autoceļi (klasificēti pēc nozīmes, seguma, </w:t>
            </w:r>
            <w:proofErr w:type="spellStart"/>
            <w:r w:rsidRPr="00F7428B">
              <w:rPr>
                <w:rFonts w:ascii="Times New Roman" w:eastAsia="Calibri" w:hAnsi="Times New Roman"/>
                <w:sz w:val="24"/>
                <w:szCs w:val="24"/>
              </w:rPr>
              <w:t>izbraucamības</w:t>
            </w:r>
            <w:proofErr w:type="spellEnd"/>
            <w:r w:rsidRPr="00F7428B">
              <w:rPr>
                <w:rFonts w:ascii="Times New Roman" w:eastAsia="Calibri" w:hAnsi="Times New Roman"/>
                <w:sz w:val="24"/>
                <w:szCs w:val="24"/>
              </w:rPr>
              <w:t>);</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autoceļu numuri (Eiropas un nacionālie);</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attālumu mērījumi uz ceļiem;</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apdzīvotās vietas (klasificētas pēc iedzīvotāju skaita un administratīvās nozīmes);</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īpaši aizsargājamo teritoriju robežas un nosaukumi;</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lastRenderedPageBreak/>
              <w:t xml:space="preserve">- administratīvā iedalījuma (novadu) robežas; </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xml:space="preserve">- hidrogrāfijas tīkls un </w:t>
            </w:r>
            <w:proofErr w:type="spellStart"/>
            <w:r w:rsidRPr="00F7428B">
              <w:rPr>
                <w:rFonts w:ascii="Times New Roman" w:eastAsia="Calibri" w:hAnsi="Times New Roman"/>
                <w:sz w:val="24"/>
                <w:szCs w:val="24"/>
              </w:rPr>
              <w:t>hidronīmi</w:t>
            </w:r>
            <w:proofErr w:type="spellEnd"/>
            <w:r w:rsidRPr="00F7428B">
              <w:rPr>
                <w:rFonts w:ascii="Times New Roman" w:eastAsia="Calibri" w:hAnsi="Times New Roman"/>
                <w:sz w:val="24"/>
                <w:szCs w:val="24"/>
              </w:rPr>
              <w:t>;</w:t>
            </w:r>
          </w:p>
          <w:p w:rsidR="00AC7093" w:rsidRPr="00F7428B" w:rsidRDefault="00A9260E" w:rsidP="00A9260E">
            <w:pPr>
              <w:rPr>
                <w:rFonts w:ascii="Times New Roman" w:eastAsia="Calibri" w:hAnsi="Times New Roman"/>
                <w:sz w:val="24"/>
                <w:szCs w:val="24"/>
              </w:rPr>
            </w:pPr>
            <w:r w:rsidRPr="00F7428B">
              <w:rPr>
                <w:rFonts w:ascii="Times New Roman" w:eastAsia="Calibri" w:hAnsi="Times New Roman"/>
                <w:sz w:val="24"/>
                <w:szCs w:val="24"/>
              </w:rPr>
              <w:t>- degvielas uzpildes stacijas.</w:t>
            </w:r>
          </w:p>
        </w:tc>
        <w:tc>
          <w:tcPr>
            <w:tcW w:w="1120" w:type="pct"/>
          </w:tcPr>
          <w:p w:rsidR="00AC7093" w:rsidRPr="00F7428B" w:rsidRDefault="00AC7093" w:rsidP="009560B0">
            <w:pPr>
              <w:suppressAutoHyphens/>
              <w:autoSpaceDN w:val="0"/>
              <w:textAlignment w:val="baseline"/>
              <w:rPr>
                <w:rFonts w:ascii="Times New Roman" w:eastAsia="Calibri" w:hAnsi="Times New Roman"/>
                <w:sz w:val="24"/>
                <w:szCs w:val="24"/>
              </w:rPr>
            </w:pPr>
          </w:p>
        </w:tc>
      </w:tr>
      <w:tr w:rsidR="00AC7093" w:rsidRPr="00516347" w:rsidTr="00BA3140">
        <w:tc>
          <w:tcPr>
            <w:tcW w:w="312" w:type="pct"/>
          </w:tcPr>
          <w:p w:rsidR="00AC7093" w:rsidRPr="00BA3140" w:rsidRDefault="00A9260E" w:rsidP="00BA314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lastRenderedPageBreak/>
              <w:t>4.</w:t>
            </w:r>
          </w:p>
        </w:tc>
        <w:tc>
          <w:tcPr>
            <w:tcW w:w="3568" w:type="pct"/>
          </w:tcPr>
          <w:p w:rsidR="00A9260E" w:rsidRPr="00F7428B" w:rsidRDefault="00AC7093"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Ciema kartē jābūt attēlotiem arī vēl sekojošiem informācijas slāņiem</w:t>
            </w:r>
            <w:r w:rsidR="00A9260E">
              <w:rPr>
                <w:rFonts w:ascii="Times New Roman" w:eastAsia="Calibri" w:hAnsi="Times New Roman"/>
                <w:sz w:val="24"/>
                <w:szCs w:val="24"/>
              </w:rPr>
              <w:t xml:space="preserve"> - </w:t>
            </w:r>
            <w:r w:rsidR="00A9260E" w:rsidRPr="00F7428B">
              <w:rPr>
                <w:rFonts w:ascii="Times New Roman" w:eastAsia="Calibri" w:hAnsi="Times New Roman"/>
                <w:sz w:val="24"/>
                <w:szCs w:val="24"/>
              </w:rPr>
              <w:t>ielas un ielu nosaukumi;</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ievērojamas sabiedriskas un kultūrvēsturiskas celtnes;</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adreses zīmīgās vietās (kvartālu stūros);</w:t>
            </w:r>
          </w:p>
          <w:p w:rsidR="00AC7093" w:rsidRPr="00F7428B" w:rsidRDefault="00A9260E" w:rsidP="00A9260E">
            <w:pPr>
              <w:rPr>
                <w:rFonts w:ascii="Times New Roman" w:eastAsia="Calibri" w:hAnsi="Times New Roman"/>
                <w:sz w:val="24"/>
                <w:szCs w:val="24"/>
              </w:rPr>
            </w:pPr>
            <w:r w:rsidRPr="00F7428B">
              <w:rPr>
                <w:rFonts w:ascii="Times New Roman" w:eastAsia="Calibri" w:hAnsi="Times New Roman"/>
                <w:sz w:val="24"/>
                <w:szCs w:val="24"/>
              </w:rPr>
              <w:t>- viensētu nosaukumi.</w:t>
            </w:r>
          </w:p>
        </w:tc>
        <w:tc>
          <w:tcPr>
            <w:tcW w:w="1120" w:type="pct"/>
          </w:tcPr>
          <w:p w:rsidR="00A9260E" w:rsidRPr="00F7428B" w:rsidRDefault="00A9260E" w:rsidP="00A9260E">
            <w:pPr>
              <w:suppressAutoHyphens/>
              <w:autoSpaceDN w:val="0"/>
              <w:textAlignment w:val="baseline"/>
              <w:rPr>
                <w:rFonts w:ascii="Times New Roman" w:eastAsia="Calibri" w:hAnsi="Times New Roman"/>
                <w:sz w:val="24"/>
                <w:szCs w:val="24"/>
              </w:rPr>
            </w:pPr>
          </w:p>
          <w:p w:rsidR="00AC7093" w:rsidRPr="00F7428B" w:rsidRDefault="00AC7093" w:rsidP="009560B0">
            <w:pPr>
              <w:suppressAutoHyphens/>
              <w:autoSpaceDN w:val="0"/>
              <w:textAlignment w:val="baseline"/>
              <w:rPr>
                <w:rFonts w:ascii="Times New Roman" w:eastAsia="Calibri" w:hAnsi="Times New Roman"/>
                <w:sz w:val="24"/>
                <w:szCs w:val="24"/>
              </w:rPr>
            </w:pPr>
          </w:p>
        </w:tc>
      </w:tr>
      <w:tr w:rsidR="00AC7093" w:rsidRPr="00516347" w:rsidTr="00BA3140">
        <w:tc>
          <w:tcPr>
            <w:tcW w:w="312" w:type="pct"/>
          </w:tcPr>
          <w:p w:rsidR="00AC7093"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5.</w:t>
            </w:r>
          </w:p>
        </w:tc>
        <w:tc>
          <w:tcPr>
            <w:tcW w:w="3568" w:type="pct"/>
          </w:tcPr>
          <w:p w:rsidR="00A9260E" w:rsidRPr="00F7428B" w:rsidRDefault="00AC7093"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Uz kartēm jābūt attēlotiem sekojošiem speciālās tūrisma informācijas slāņiem</w:t>
            </w:r>
            <w:r w:rsidR="00A9260E" w:rsidRPr="00F7428B">
              <w:rPr>
                <w:rFonts w:ascii="Times New Roman" w:eastAsia="Calibri" w:hAnsi="Times New Roman"/>
                <w:sz w:val="24"/>
                <w:szCs w:val="24"/>
              </w:rPr>
              <w:t>- tūristu mītnes;</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apskates vietas;</w:t>
            </w:r>
          </w:p>
          <w:p w:rsidR="00A9260E" w:rsidRPr="00F7428B" w:rsidRDefault="00A9260E" w:rsidP="00A9260E">
            <w:pPr>
              <w:suppressAutoHyphens/>
              <w:autoSpaceDN w:val="0"/>
              <w:textAlignment w:val="baseline"/>
              <w:rPr>
                <w:rFonts w:ascii="Times New Roman" w:eastAsia="Calibri" w:hAnsi="Times New Roman"/>
                <w:sz w:val="24"/>
                <w:szCs w:val="24"/>
              </w:rPr>
            </w:pPr>
            <w:r w:rsidRPr="00F7428B">
              <w:rPr>
                <w:rFonts w:ascii="Times New Roman" w:eastAsia="Calibri" w:hAnsi="Times New Roman"/>
                <w:sz w:val="24"/>
                <w:szCs w:val="24"/>
              </w:rPr>
              <w:t>- ēdināšanas iestādes;</w:t>
            </w:r>
          </w:p>
          <w:p w:rsidR="00AC7093" w:rsidRPr="00F7428B" w:rsidRDefault="00A9260E" w:rsidP="00A9260E">
            <w:pPr>
              <w:rPr>
                <w:rFonts w:ascii="Times New Roman" w:eastAsia="Calibri" w:hAnsi="Times New Roman"/>
                <w:sz w:val="24"/>
                <w:szCs w:val="24"/>
              </w:rPr>
            </w:pPr>
            <w:r w:rsidRPr="00F7428B">
              <w:rPr>
                <w:rFonts w:ascii="Times New Roman" w:eastAsia="Calibri" w:hAnsi="Times New Roman"/>
                <w:sz w:val="24"/>
                <w:szCs w:val="24"/>
              </w:rPr>
              <w:t>- tūrisma informācijas centri.</w:t>
            </w:r>
          </w:p>
        </w:tc>
        <w:tc>
          <w:tcPr>
            <w:tcW w:w="1120" w:type="pct"/>
          </w:tcPr>
          <w:p w:rsidR="00AC7093" w:rsidRPr="00F7428B" w:rsidRDefault="00AC7093" w:rsidP="009560B0">
            <w:pPr>
              <w:suppressAutoHyphens/>
              <w:autoSpaceDN w:val="0"/>
              <w:textAlignment w:val="baseline"/>
              <w:rPr>
                <w:rFonts w:ascii="Times New Roman" w:eastAsia="Calibri" w:hAnsi="Times New Roman"/>
                <w:sz w:val="24"/>
                <w:szCs w:val="24"/>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6.</w:t>
            </w:r>
          </w:p>
        </w:tc>
        <w:tc>
          <w:tcPr>
            <w:tcW w:w="3568" w:type="pct"/>
          </w:tcPr>
          <w:p w:rsidR="00A9260E" w:rsidRPr="00F7428B" w:rsidRDefault="00A9260E" w:rsidP="009560B0">
            <w:pPr>
              <w:suppressAutoHyphens/>
              <w:autoSpaceDN w:val="0"/>
              <w:jc w:val="both"/>
              <w:textAlignment w:val="baseline"/>
              <w:rPr>
                <w:rFonts w:ascii="Times New Roman" w:eastAsia="Calibri" w:hAnsi="Times New Roman"/>
                <w:sz w:val="24"/>
                <w:szCs w:val="24"/>
              </w:rPr>
            </w:pPr>
            <w:r w:rsidRPr="00F7428B">
              <w:rPr>
                <w:rFonts w:ascii="Times New Roman" w:eastAsia="Calibri" w:hAnsi="Times New Roman"/>
                <w:sz w:val="24"/>
                <w:szCs w:val="24"/>
              </w:rPr>
              <w:t xml:space="preserve">Pretendentam pastāvīgi jāspēj nodrošināt objektu </w:t>
            </w:r>
            <w:proofErr w:type="spellStart"/>
            <w:r w:rsidRPr="00F7428B">
              <w:rPr>
                <w:rFonts w:ascii="Times New Roman" w:eastAsia="Calibri" w:hAnsi="Times New Roman"/>
                <w:sz w:val="24"/>
                <w:szCs w:val="24"/>
              </w:rPr>
              <w:t>ģeoorientāciju</w:t>
            </w:r>
            <w:proofErr w:type="spellEnd"/>
            <w:r w:rsidRPr="00F7428B">
              <w:rPr>
                <w:rFonts w:ascii="Times New Roman" w:eastAsia="Calibri" w:hAnsi="Times New Roman"/>
                <w:sz w:val="24"/>
                <w:szCs w:val="24"/>
              </w:rPr>
              <w:t xml:space="preserve"> uz kartes</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7.</w:t>
            </w:r>
          </w:p>
        </w:tc>
        <w:tc>
          <w:tcPr>
            <w:tcW w:w="3568" w:type="pct"/>
          </w:tcPr>
          <w:p w:rsidR="00A9260E" w:rsidRPr="00F7428B" w:rsidRDefault="00A9260E" w:rsidP="009560B0">
            <w:pPr>
              <w:suppressAutoHyphens/>
              <w:autoSpaceDN w:val="0"/>
              <w:jc w:val="both"/>
              <w:textAlignment w:val="baseline"/>
              <w:rPr>
                <w:rFonts w:ascii="Times New Roman" w:eastAsia="Calibri" w:hAnsi="Times New Roman"/>
                <w:sz w:val="24"/>
                <w:szCs w:val="24"/>
              </w:rPr>
            </w:pPr>
            <w:r w:rsidRPr="00F7428B">
              <w:rPr>
                <w:rFonts w:ascii="Times New Roman" w:eastAsia="Calibri" w:hAnsi="Times New Roman"/>
                <w:sz w:val="24"/>
                <w:szCs w:val="24"/>
              </w:rPr>
              <w:t>Pretendentam jāizstrādā uz kartes izvietojamās speciālās tūrisma informācijas simboli</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8.</w:t>
            </w:r>
          </w:p>
        </w:tc>
        <w:tc>
          <w:tcPr>
            <w:tcW w:w="3568" w:type="pct"/>
          </w:tcPr>
          <w:p w:rsidR="00A9260E" w:rsidRPr="00F7428B" w:rsidRDefault="00A9260E" w:rsidP="009560B0">
            <w:pPr>
              <w:suppressAutoHyphens/>
              <w:autoSpaceDN w:val="0"/>
              <w:jc w:val="both"/>
              <w:textAlignment w:val="baseline"/>
              <w:rPr>
                <w:rFonts w:ascii="Times New Roman" w:eastAsia="Calibri" w:hAnsi="Times New Roman"/>
                <w:sz w:val="24"/>
                <w:szCs w:val="24"/>
              </w:rPr>
            </w:pPr>
            <w:r w:rsidRPr="00F7428B">
              <w:rPr>
                <w:rFonts w:ascii="Times New Roman" w:eastAsia="Calibri" w:hAnsi="Times New Roman"/>
                <w:sz w:val="24"/>
                <w:szCs w:val="24"/>
              </w:rPr>
              <w:t>Pretendentam kartē jāiezīmē kājāmgājēju maršruts (konfigurāciju nodrošina pasūtītājs) tādā veidā, lai netiktu nosegta cita būtiska informācija</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9.</w:t>
            </w:r>
          </w:p>
        </w:tc>
        <w:tc>
          <w:tcPr>
            <w:tcW w:w="3568" w:type="pct"/>
          </w:tcPr>
          <w:p w:rsidR="00A9260E" w:rsidRPr="00F7428B" w:rsidRDefault="00A9260E" w:rsidP="009560B0">
            <w:pPr>
              <w:suppressAutoHyphens/>
              <w:autoSpaceDN w:val="0"/>
              <w:jc w:val="both"/>
              <w:textAlignment w:val="baseline"/>
              <w:rPr>
                <w:rFonts w:ascii="Times New Roman" w:eastAsia="Calibri" w:hAnsi="Times New Roman"/>
                <w:sz w:val="24"/>
                <w:szCs w:val="24"/>
              </w:rPr>
            </w:pPr>
            <w:r w:rsidRPr="00F7428B">
              <w:rPr>
                <w:rFonts w:ascii="Times New Roman" w:eastAsia="Calibri" w:hAnsi="Times New Roman"/>
                <w:sz w:val="24"/>
                <w:szCs w:val="24"/>
              </w:rPr>
              <w:t>Informācijai kartē jābūt atbilstošai situācijai dabā, karte nedrīkst būt novecojusi</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10.</w:t>
            </w:r>
          </w:p>
        </w:tc>
        <w:tc>
          <w:tcPr>
            <w:tcW w:w="3568" w:type="pct"/>
          </w:tcPr>
          <w:p w:rsidR="00A9260E" w:rsidRPr="00F7428B" w:rsidRDefault="00A9260E" w:rsidP="009560B0">
            <w:pPr>
              <w:suppressAutoHyphens/>
              <w:autoSpaceDN w:val="0"/>
              <w:jc w:val="both"/>
              <w:textAlignment w:val="baseline"/>
              <w:rPr>
                <w:rFonts w:ascii="Times New Roman" w:eastAsia="Calibri" w:hAnsi="Times New Roman"/>
                <w:sz w:val="24"/>
                <w:szCs w:val="24"/>
              </w:rPr>
            </w:pPr>
            <w:r w:rsidRPr="00F7428B">
              <w:rPr>
                <w:rFonts w:ascii="Times New Roman" w:eastAsia="Calibri" w:hAnsi="Times New Roman"/>
                <w:sz w:val="24"/>
                <w:szCs w:val="24"/>
              </w:rPr>
              <w:t>Pretendentam jānodrošina kartes apzīmējumi nepieciešamajās valodās</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11.</w:t>
            </w:r>
          </w:p>
        </w:tc>
        <w:tc>
          <w:tcPr>
            <w:tcW w:w="3568" w:type="pct"/>
          </w:tcPr>
          <w:p w:rsidR="00A9260E" w:rsidRPr="00F7428B" w:rsidRDefault="00A9260E" w:rsidP="009560B0">
            <w:pPr>
              <w:suppressAutoHyphens/>
              <w:autoSpaceDN w:val="0"/>
              <w:jc w:val="both"/>
              <w:textAlignment w:val="baseline"/>
              <w:rPr>
                <w:rFonts w:ascii="Times New Roman" w:eastAsia="Calibri" w:hAnsi="Times New Roman"/>
                <w:sz w:val="24"/>
                <w:szCs w:val="24"/>
              </w:rPr>
            </w:pPr>
            <w:r w:rsidRPr="00F7428B">
              <w:rPr>
                <w:rFonts w:ascii="Times New Roman" w:hAnsi="Times New Roman"/>
                <w:sz w:val="24"/>
                <w:szCs w:val="24"/>
              </w:rPr>
              <w:t xml:space="preserve">Bukletiem pirms drukāšanas pēc Pasūtītāja pieprasījuma ir jānodrošina paraugnovilkums, kas jāiesniedz Pasūtītājam. Bukletus drīkst uzsākt drukāt tikai pēc </w:t>
            </w:r>
            <w:r w:rsidRPr="00F7428B">
              <w:rPr>
                <w:rFonts w:ascii="Times New Roman" w:hAnsi="Times New Roman"/>
                <w:iCs/>
                <w:sz w:val="24"/>
                <w:szCs w:val="24"/>
              </w:rPr>
              <w:t xml:space="preserve">paraugnovilkuma </w:t>
            </w:r>
            <w:r w:rsidRPr="00F7428B">
              <w:rPr>
                <w:rFonts w:ascii="Times New Roman" w:hAnsi="Times New Roman"/>
                <w:sz w:val="24"/>
                <w:szCs w:val="24"/>
              </w:rPr>
              <w:t>apstiprināšanas no Pasūtītāja puses. Paraugnovilkumu apstiprina Pasūtītāja pilnvarotā kontaktpersona.</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r w:rsidR="00A9260E" w:rsidRPr="00516347" w:rsidTr="00BA3140">
        <w:tc>
          <w:tcPr>
            <w:tcW w:w="312" w:type="pct"/>
          </w:tcPr>
          <w:p w:rsidR="00A9260E" w:rsidRPr="00516347" w:rsidRDefault="00A9260E" w:rsidP="009560B0">
            <w:pPr>
              <w:rPr>
                <w:rFonts w:ascii="Times New Roman" w:eastAsia="Times New Roman" w:hAnsi="Times New Roman"/>
                <w:color w:val="auto"/>
                <w:lang w:eastAsia="en-US"/>
              </w:rPr>
            </w:pPr>
            <w:r>
              <w:rPr>
                <w:rFonts w:ascii="Times New Roman" w:eastAsia="Times New Roman" w:hAnsi="Times New Roman"/>
                <w:color w:val="auto"/>
                <w:lang w:eastAsia="en-US"/>
              </w:rPr>
              <w:t>12.</w:t>
            </w:r>
          </w:p>
        </w:tc>
        <w:tc>
          <w:tcPr>
            <w:tcW w:w="3568" w:type="pct"/>
          </w:tcPr>
          <w:p w:rsidR="00A9260E" w:rsidRDefault="00A9260E" w:rsidP="009560B0">
            <w:pPr>
              <w:suppressAutoHyphens/>
              <w:autoSpaceDN w:val="0"/>
              <w:jc w:val="both"/>
              <w:textAlignment w:val="baseline"/>
              <w:rPr>
                <w:rFonts w:ascii="Times New Roman" w:hAnsi="Times New Roman"/>
                <w:sz w:val="24"/>
                <w:szCs w:val="24"/>
              </w:rPr>
            </w:pPr>
            <w:r w:rsidRPr="00516347">
              <w:rPr>
                <w:rFonts w:ascii="Times New Roman" w:eastAsia="Times New Roman" w:hAnsi="Times New Roman"/>
                <w:color w:val="auto"/>
                <w:lang w:eastAsia="en-US"/>
              </w:rPr>
              <w:t>Bukletu piegādes adrese</w:t>
            </w:r>
            <w:r>
              <w:rPr>
                <w:rFonts w:ascii="Times New Roman" w:eastAsia="Times New Roman" w:hAnsi="Times New Roman"/>
                <w:color w:val="auto"/>
                <w:lang w:eastAsia="en-US"/>
              </w:rPr>
              <w:t>: Rojas novada dome, Zvejnieku iela 3, Roja, Rojas novads, LV - 3264</w:t>
            </w:r>
          </w:p>
        </w:tc>
        <w:tc>
          <w:tcPr>
            <w:tcW w:w="1120" w:type="pct"/>
          </w:tcPr>
          <w:p w:rsidR="00A9260E" w:rsidRPr="00516347" w:rsidRDefault="00A9260E" w:rsidP="009560B0">
            <w:pPr>
              <w:jc w:val="both"/>
              <w:rPr>
                <w:rFonts w:ascii="Times New Roman" w:eastAsia="Times New Roman" w:hAnsi="Times New Roman"/>
                <w:color w:val="auto"/>
                <w:lang w:eastAsia="en-US"/>
              </w:rPr>
            </w:pPr>
          </w:p>
        </w:tc>
      </w:tr>
    </w:tbl>
    <w:p w:rsidR="00BA3140" w:rsidRPr="00516347" w:rsidRDefault="00BA3140" w:rsidP="00BA3140">
      <w:pPr>
        <w:rPr>
          <w:rFonts w:ascii="Times New Roman" w:eastAsia="Times New Roman" w:hAnsi="Times New Roman"/>
          <w:color w:val="auto"/>
        </w:rPr>
      </w:pPr>
    </w:p>
    <w:p w:rsidR="00BA3140" w:rsidRPr="00516347" w:rsidRDefault="00BA3140" w:rsidP="00BA3140">
      <w:pPr>
        <w:rPr>
          <w:rFonts w:ascii="Times New Roman" w:eastAsia="Times New Roman" w:hAnsi="Times New Roman"/>
          <w:color w:val="auto"/>
          <w:lang w:eastAsia="en-US"/>
        </w:rPr>
      </w:pPr>
      <w:r w:rsidRPr="00516347">
        <w:rPr>
          <w:rFonts w:ascii="Times New Roman" w:eastAsia="Times New Roman" w:hAnsi="Times New Roman"/>
          <w:b/>
          <w:color w:val="auto"/>
          <w:lang w:eastAsia="en-US"/>
        </w:rPr>
        <w:t>*</w:t>
      </w:r>
      <w:r w:rsidRPr="00516347">
        <w:rPr>
          <w:rFonts w:ascii="Times New Roman" w:eastAsia="Times New Roman" w:hAnsi="Times New Roman"/>
          <w:color w:val="auto"/>
          <w:lang w:eastAsia="en-US"/>
        </w:rPr>
        <w:t xml:space="preserve">aizpilda Pretendents, ierakstot vārdus </w:t>
      </w:r>
      <w:r w:rsidRPr="00516347">
        <w:rPr>
          <w:rFonts w:ascii="Times New Roman" w:eastAsia="Times New Roman" w:hAnsi="Times New Roman"/>
          <w:i/>
          <w:color w:val="auto"/>
          <w:lang w:eastAsia="en-US"/>
        </w:rPr>
        <w:t>„izpildīsim”</w:t>
      </w:r>
      <w:r w:rsidRPr="00516347">
        <w:rPr>
          <w:rFonts w:ascii="Times New Roman" w:eastAsia="Times New Roman" w:hAnsi="Times New Roman"/>
          <w:color w:val="auto"/>
          <w:lang w:eastAsia="en-US"/>
        </w:rPr>
        <w:t xml:space="preserve"> vai citādi raksturojot savas spējas nodrošināt konkrētā pakalpojuma, prasību izpildi</w:t>
      </w:r>
      <w:r w:rsidR="00A9260E">
        <w:rPr>
          <w:rFonts w:ascii="Times New Roman" w:eastAsia="Times New Roman" w:hAnsi="Times New Roman"/>
          <w:color w:val="auto"/>
          <w:lang w:eastAsia="en-US"/>
        </w:rPr>
        <w:t>.</w:t>
      </w:r>
    </w:p>
    <w:p w:rsidR="00BA3140" w:rsidRPr="00516347" w:rsidRDefault="00BA3140" w:rsidP="00BA3140">
      <w:pPr>
        <w:rPr>
          <w:rFonts w:ascii="Times New Roman" w:eastAsia="Times New Roman" w:hAnsi="Times New Roman"/>
          <w:color w:val="auto"/>
        </w:rPr>
      </w:pPr>
    </w:p>
    <w:p w:rsidR="00BA3140" w:rsidRPr="00516347" w:rsidRDefault="00BA3140" w:rsidP="00BA3140">
      <w:pPr>
        <w:rPr>
          <w:rFonts w:ascii="Times New Roman" w:eastAsia="Times New Roman" w:hAnsi="Times New Roman"/>
          <w:color w:val="auto"/>
          <w:lang w:eastAsia="en-US"/>
        </w:rPr>
      </w:pPr>
    </w:p>
    <w:p w:rsidR="00BA3140" w:rsidRPr="00516347" w:rsidRDefault="00BA3140" w:rsidP="00BA3140">
      <w:pPr>
        <w:ind w:right="-760"/>
        <w:jc w:val="both"/>
        <w:rPr>
          <w:rFonts w:ascii="Times New Roman" w:eastAsia="Times New Roman" w:hAnsi="Times New Roman"/>
          <w:color w:val="auto"/>
          <w:lang w:eastAsia="en-US"/>
        </w:rPr>
      </w:pPr>
      <w:r w:rsidRPr="00516347">
        <w:rPr>
          <w:rFonts w:ascii="Times New Roman" w:eastAsia="Times New Roman" w:hAnsi="Times New Roman"/>
          <w:color w:val="auto"/>
          <w:lang w:eastAsia="en-US"/>
        </w:rPr>
        <w:t xml:space="preserve">Datums: </w:t>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proofErr w:type="gramStart"/>
      <w:r w:rsidR="00A9260E">
        <w:rPr>
          <w:rFonts w:ascii="Times New Roman" w:eastAsia="Times New Roman" w:hAnsi="Times New Roman"/>
          <w:color w:val="auto"/>
          <w:lang w:eastAsia="en-US"/>
        </w:rPr>
        <w:t xml:space="preserve">      </w:t>
      </w:r>
      <w:proofErr w:type="gramEnd"/>
      <w:r w:rsidR="00A9260E">
        <w:rPr>
          <w:rFonts w:ascii="Times New Roman" w:eastAsia="Times New Roman" w:hAnsi="Times New Roman"/>
          <w:color w:val="auto"/>
          <w:lang w:eastAsia="en-US"/>
        </w:rPr>
        <w:t>Paraksts:</w:t>
      </w:r>
      <w:r w:rsidRPr="00516347">
        <w:rPr>
          <w:rFonts w:ascii="Times New Roman" w:eastAsia="Times New Roman" w:hAnsi="Times New Roman"/>
          <w:color w:val="auto"/>
          <w:lang w:eastAsia="en-US"/>
        </w:rPr>
        <w:t>____________________________________</w:t>
      </w:r>
    </w:p>
    <w:p w:rsidR="00BA3140" w:rsidRPr="00516347" w:rsidRDefault="00BA3140" w:rsidP="00BA3140">
      <w:pPr>
        <w:ind w:right="-760"/>
        <w:jc w:val="both"/>
        <w:rPr>
          <w:rFonts w:ascii="Times New Roman" w:eastAsia="Times New Roman" w:hAnsi="Times New Roman"/>
          <w:color w:val="auto"/>
          <w:lang w:eastAsia="en-US"/>
        </w:rPr>
      </w:pPr>
    </w:p>
    <w:p w:rsidR="00BA3140" w:rsidRPr="00516347" w:rsidRDefault="00BA3140" w:rsidP="00BA3140">
      <w:pPr>
        <w:ind w:left="3969" w:right="-760"/>
        <w:jc w:val="both"/>
        <w:rPr>
          <w:rFonts w:ascii="Times New Roman" w:eastAsia="Times New Roman" w:hAnsi="Times New Roman"/>
          <w:color w:val="auto"/>
          <w:lang w:eastAsia="en-US"/>
        </w:rPr>
      </w:pPr>
      <w:r w:rsidRPr="00516347">
        <w:rPr>
          <w:rFonts w:ascii="Times New Roman" w:eastAsia="Times New Roman" w:hAnsi="Times New Roman"/>
          <w:color w:val="auto"/>
          <w:lang w:eastAsia="en-US"/>
        </w:rPr>
        <w:t>Pilns vārds, uzvār</w:t>
      </w:r>
      <w:r w:rsidR="00A9260E">
        <w:rPr>
          <w:rFonts w:ascii="Times New Roman" w:eastAsia="Times New Roman" w:hAnsi="Times New Roman"/>
          <w:color w:val="auto"/>
          <w:lang w:eastAsia="en-US"/>
        </w:rPr>
        <w:t>ds: __________________________</w:t>
      </w:r>
    </w:p>
    <w:p w:rsidR="00BA3140" w:rsidRPr="00516347" w:rsidRDefault="00BA3140" w:rsidP="00BA3140">
      <w:pPr>
        <w:ind w:left="3969" w:right="-760"/>
        <w:jc w:val="both"/>
        <w:rPr>
          <w:rFonts w:ascii="Times New Roman" w:eastAsia="Times New Roman" w:hAnsi="Times New Roman"/>
          <w:color w:val="auto"/>
          <w:lang w:eastAsia="en-US"/>
        </w:rPr>
      </w:pPr>
    </w:p>
    <w:p w:rsidR="00BA3140" w:rsidRPr="00516347" w:rsidRDefault="00BA3140" w:rsidP="00BA3140">
      <w:pPr>
        <w:ind w:left="3969" w:right="-760"/>
        <w:jc w:val="both"/>
        <w:rPr>
          <w:rFonts w:ascii="Times New Roman" w:eastAsia="Times New Roman" w:hAnsi="Times New Roman"/>
          <w:color w:val="auto"/>
          <w:lang w:eastAsia="en-US"/>
        </w:rPr>
      </w:pPr>
      <w:r w:rsidRPr="00516347">
        <w:rPr>
          <w:rFonts w:ascii="Times New Roman" w:eastAsia="Times New Roman" w:hAnsi="Times New Roman"/>
          <w:color w:val="auto"/>
          <w:lang w:eastAsia="en-US"/>
        </w:rPr>
        <w:t xml:space="preserve">Amats: </w:t>
      </w:r>
      <w:r w:rsidR="00A9260E">
        <w:rPr>
          <w:rFonts w:ascii="Times New Roman" w:eastAsia="Times New Roman" w:hAnsi="Times New Roman"/>
          <w:color w:val="auto"/>
          <w:lang w:eastAsia="en-US"/>
        </w:rPr>
        <w:t>__</w:t>
      </w:r>
      <w:r w:rsidRPr="00516347">
        <w:rPr>
          <w:rFonts w:ascii="Times New Roman" w:eastAsia="Times New Roman" w:hAnsi="Times New Roman"/>
          <w:color w:val="auto"/>
          <w:lang w:eastAsia="en-US"/>
        </w:rPr>
        <w:t>___________________________________</w:t>
      </w:r>
    </w:p>
    <w:p w:rsidR="00BA3140" w:rsidRDefault="00BA3140" w:rsidP="00BA3140">
      <w:pPr>
        <w:ind w:left="1440" w:firstLine="720"/>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z.v.</w:t>
      </w: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EB224A" w:rsidRDefault="00EB224A" w:rsidP="00BA3140">
      <w:pPr>
        <w:ind w:left="1440" w:firstLine="720"/>
        <w:jc w:val="center"/>
        <w:rPr>
          <w:rFonts w:ascii="Times New Roman" w:eastAsia="Times New Roman" w:hAnsi="Times New Roman"/>
          <w:color w:val="auto"/>
          <w:lang w:eastAsia="en-US"/>
        </w:rPr>
      </w:pPr>
    </w:p>
    <w:p w:rsidR="00A15C99" w:rsidRDefault="00A15C99" w:rsidP="00EB224A">
      <w:pPr>
        <w:jc w:val="right"/>
        <w:rPr>
          <w:rFonts w:ascii="Times New Roman" w:eastAsia="Times New Roman" w:hAnsi="Times New Roman"/>
          <w:color w:val="auto"/>
          <w:lang w:eastAsia="en-US"/>
        </w:rPr>
      </w:pPr>
    </w:p>
    <w:p w:rsidR="00D74360" w:rsidRDefault="00D74360" w:rsidP="00EB224A">
      <w:pPr>
        <w:jc w:val="right"/>
        <w:rPr>
          <w:rFonts w:ascii="Times New Roman" w:hAnsi="Times New Roman"/>
          <w:color w:val="auto"/>
          <w:sz w:val="28"/>
          <w:szCs w:val="28"/>
        </w:rPr>
      </w:pPr>
    </w:p>
    <w:p w:rsidR="00A15C99" w:rsidRDefault="00A15C99" w:rsidP="00EB224A">
      <w:pPr>
        <w:jc w:val="right"/>
        <w:rPr>
          <w:rFonts w:ascii="Times New Roman" w:hAnsi="Times New Roman"/>
          <w:color w:val="auto"/>
          <w:sz w:val="28"/>
          <w:szCs w:val="28"/>
        </w:rPr>
      </w:pPr>
    </w:p>
    <w:p w:rsidR="00EB224A" w:rsidRPr="007C463B" w:rsidRDefault="00EB224A" w:rsidP="00EB224A">
      <w:pPr>
        <w:jc w:val="right"/>
        <w:rPr>
          <w:rFonts w:ascii="Times New Roman" w:hAnsi="Times New Roman"/>
          <w:color w:val="auto"/>
          <w:sz w:val="28"/>
          <w:szCs w:val="28"/>
        </w:rPr>
      </w:pPr>
      <w:r>
        <w:rPr>
          <w:rFonts w:ascii="Times New Roman" w:hAnsi="Times New Roman"/>
          <w:color w:val="auto"/>
          <w:sz w:val="28"/>
          <w:szCs w:val="28"/>
        </w:rPr>
        <w:lastRenderedPageBreak/>
        <w:t>4</w:t>
      </w:r>
      <w:r w:rsidRPr="007C463B">
        <w:rPr>
          <w:rFonts w:ascii="Times New Roman" w:hAnsi="Times New Roman"/>
          <w:color w:val="auto"/>
          <w:sz w:val="28"/>
          <w:szCs w:val="28"/>
        </w:rPr>
        <w:t>.pielikums</w:t>
      </w:r>
    </w:p>
    <w:p w:rsidR="00EB224A" w:rsidRPr="00BA3140" w:rsidRDefault="00EB224A" w:rsidP="00EB224A">
      <w:pPr>
        <w:jc w:val="right"/>
        <w:outlineLvl w:val="0"/>
        <w:rPr>
          <w:rFonts w:ascii="Times New Roman" w:eastAsia="Times New Roman" w:hAnsi="Times New Roman"/>
          <w:color w:val="auto"/>
          <w:sz w:val="24"/>
          <w:szCs w:val="24"/>
          <w:lang w:eastAsia="en-US"/>
        </w:rPr>
      </w:pPr>
      <w:r w:rsidRPr="00BA3140">
        <w:rPr>
          <w:rFonts w:ascii="Times New Roman" w:hAnsi="Times New Roman"/>
          <w:color w:val="auto"/>
          <w:sz w:val="24"/>
          <w:szCs w:val="24"/>
        </w:rPr>
        <w:t>Iepirkuma “</w:t>
      </w:r>
      <w:r w:rsidRPr="00BA3140">
        <w:rPr>
          <w:rFonts w:ascii="Times New Roman" w:hAnsi="Times New Roman"/>
          <w:caps/>
          <w:sz w:val="24"/>
          <w:szCs w:val="24"/>
        </w:rPr>
        <w:t>R</w:t>
      </w:r>
      <w:r w:rsidRPr="00BA3140">
        <w:rPr>
          <w:rFonts w:ascii="Times New Roman" w:eastAsia="Times New Roman" w:hAnsi="Times New Roman"/>
          <w:color w:val="auto"/>
          <w:sz w:val="24"/>
          <w:szCs w:val="24"/>
          <w:lang w:eastAsia="en-US"/>
        </w:rPr>
        <w:t>ojas novada tūrisma bukleta izgatavošana un iespiešana”</w:t>
      </w:r>
    </w:p>
    <w:p w:rsidR="00EB224A" w:rsidRPr="00BA3140" w:rsidRDefault="00EB224A" w:rsidP="00EB224A">
      <w:pPr>
        <w:jc w:val="right"/>
        <w:outlineLvl w:val="0"/>
        <w:rPr>
          <w:rFonts w:ascii="Times New Roman" w:hAnsi="Times New Roman"/>
          <w:color w:val="auto"/>
          <w:sz w:val="24"/>
          <w:szCs w:val="24"/>
        </w:rPr>
      </w:pPr>
      <w:r w:rsidRPr="00BA3140">
        <w:rPr>
          <w:rFonts w:ascii="Times New Roman" w:eastAsia="Times New Roman" w:hAnsi="Times New Roman"/>
          <w:color w:val="auto"/>
          <w:sz w:val="24"/>
          <w:szCs w:val="24"/>
          <w:lang w:eastAsia="en-US"/>
        </w:rPr>
        <w:t>Iepirkuma identifikācijas Nr.RND2016/9</w:t>
      </w:r>
      <w:r w:rsidRPr="00BA3140">
        <w:rPr>
          <w:rFonts w:ascii="Times New Roman" w:hAnsi="Times New Roman"/>
          <w:color w:val="auto"/>
          <w:sz w:val="24"/>
          <w:szCs w:val="24"/>
        </w:rPr>
        <w:t xml:space="preserve"> </w:t>
      </w:r>
    </w:p>
    <w:p w:rsidR="00EB224A" w:rsidRDefault="00EB224A" w:rsidP="00EB224A">
      <w:pPr>
        <w:jc w:val="right"/>
        <w:rPr>
          <w:rFonts w:ascii="Times New Roman" w:hAnsi="Times New Roman"/>
          <w:color w:val="auto"/>
          <w:sz w:val="24"/>
          <w:szCs w:val="24"/>
        </w:rPr>
      </w:pPr>
      <w:r w:rsidRPr="00BA3140">
        <w:rPr>
          <w:rFonts w:ascii="Times New Roman" w:hAnsi="Times New Roman"/>
          <w:color w:val="auto"/>
          <w:sz w:val="24"/>
          <w:szCs w:val="24"/>
        </w:rPr>
        <w:t xml:space="preserve">  </w:t>
      </w:r>
      <w:r>
        <w:rPr>
          <w:rFonts w:ascii="Times New Roman" w:hAnsi="Times New Roman"/>
          <w:color w:val="auto"/>
          <w:sz w:val="24"/>
          <w:szCs w:val="24"/>
        </w:rPr>
        <w:t>nolikumam</w:t>
      </w:r>
    </w:p>
    <w:p w:rsidR="00EB224A" w:rsidRDefault="00EB224A" w:rsidP="00BA3140">
      <w:pPr>
        <w:ind w:left="1440" w:firstLine="720"/>
        <w:jc w:val="center"/>
        <w:rPr>
          <w:rFonts w:ascii="Times New Roman" w:eastAsia="Times New Roman" w:hAnsi="Times New Roman"/>
          <w:color w:val="auto"/>
          <w:lang w:eastAsia="en-US"/>
        </w:rPr>
      </w:pPr>
    </w:p>
    <w:p w:rsidR="00B123F4" w:rsidRPr="00B123F4" w:rsidRDefault="00B123F4" w:rsidP="00B123F4">
      <w:pPr>
        <w:rPr>
          <w:rFonts w:ascii="Times New Roman" w:eastAsia="Times New Roman" w:hAnsi="Times New Roman"/>
          <w:color w:val="auto"/>
          <w:sz w:val="24"/>
          <w:szCs w:val="24"/>
          <w:lang w:eastAsia="en-US"/>
        </w:rPr>
      </w:pPr>
      <w:r w:rsidRPr="00B123F4">
        <w:rPr>
          <w:rFonts w:ascii="Times New Roman" w:eastAsia="Times New Roman" w:hAnsi="Times New Roman"/>
          <w:color w:val="auto"/>
          <w:sz w:val="24"/>
          <w:szCs w:val="24"/>
          <w:lang w:eastAsia="en-US"/>
        </w:rPr>
        <w:t>Pretendenta nosaukums</w:t>
      </w:r>
    </w:p>
    <w:p w:rsidR="00B123F4" w:rsidRPr="00B123F4" w:rsidRDefault="00B123F4" w:rsidP="00B123F4">
      <w:pPr>
        <w:rPr>
          <w:rFonts w:ascii="Times New Roman" w:eastAsia="Times New Roman" w:hAnsi="Times New Roman"/>
          <w:color w:val="auto"/>
          <w:lang w:eastAsia="en-US"/>
        </w:rPr>
      </w:pPr>
    </w:p>
    <w:p w:rsidR="00B123F4" w:rsidRPr="00A15C99" w:rsidRDefault="00B123F4" w:rsidP="00A15C99">
      <w:pPr>
        <w:jc w:val="center"/>
        <w:rPr>
          <w:rFonts w:ascii="Times New Roman" w:eastAsia="Times New Roman" w:hAnsi="Times New Roman"/>
          <w:b/>
          <w:color w:val="auto"/>
          <w:sz w:val="32"/>
          <w:szCs w:val="32"/>
          <w:lang w:eastAsia="en-US"/>
        </w:rPr>
      </w:pPr>
      <w:r w:rsidRPr="00B123F4">
        <w:rPr>
          <w:rFonts w:ascii="Times New Roman" w:eastAsia="Times New Roman" w:hAnsi="Times New Roman"/>
          <w:b/>
          <w:color w:val="auto"/>
          <w:sz w:val="32"/>
          <w:szCs w:val="32"/>
          <w:lang w:eastAsia="en-US"/>
        </w:rPr>
        <w:t>FINANŠU PIEDĀVĀJUMA FORMA</w:t>
      </w:r>
    </w:p>
    <w:p w:rsidR="00B123F4" w:rsidRPr="00B123F4" w:rsidRDefault="00B123F4" w:rsidP="00B123F4">
      <w:pPr>
        <w:jc w:val="both"/>
        <w:rPr>
          <w:rFonts w:ascii="Times New Roman" w:eastAsia="Times New Roman" w:hAnsi="Times New Roman"/>
          <w:bCs/>
          <w:color w:val="auto"/>
          <w:sz w:val="24"/>
          <w:szCs w:val="24"/>
          <w:lang w:eastAsia="en-US"/>
        </w:rPr>
      </w:pPr>
      <w:r w:rsidRPr="00B123F4">
        <w:rPr>
          <w:rFonts w:ascii="Times New Roman" w:eastAsia="Times New Roman" w:hAnsi="Times New Roman"/>
          <w:bCs/>
          <w:color w:val="auto"/>
          <w:sz w:val="24"/>
          <w:szCs w:val="24"/>
          <w:lang w:eastAsia="en-US"/>
        </w:rPr>
        <w:t>Pretendents, nosaukums, tā amats, vārds uzvārds personā, kurš(-a) darbojas pamatojoties uz statūtiem/pilnvaras, piedāvā sniegt pakalpojumu un veikt piegādi saskaņā ar iepirkuma „</w:t>
      </w:r>
      <w:r w:rsidRPr="00BA3140">
        <w:rPr>
          <w:rFonts w:ascii="Times New Roman" w:hAnsi="Times New Roman"/>
          <w:caps/>
          <w:sz w:val="24"/>
          <w:szCs w:val="24"/>
        </w:rPr>
        <w:t>R</w:t>
      </w:r>
      <w:r w:rsidRPr="00BA3140">
        <w:rPr>
          <w:rFonts w:ascii="Times New Roman" w:eastAsia="Times New Roman" w:hAnsi="Times New Roman"/>
          <w:color w:val="auto"/>
          <w:sz w:val="24"/>
          <w:szCs w:val="24"/>
          <w:lang w:eastAsia="en-US"/>
        </w:rPr>
        <w:t>ojas novada tūrisma bukleta izgatavošana un iespiešana</w:t>
      </w:r>
      <w:r w:rsidRPr="00BA3140">
        <w:rPr>
          <w:rFonts w:ascii="Times New Roman" w:eastAsia="Times New Roman" w:hAnsi="Times New Roman"/>
          <w:bCs/>
          <w:color w:val="auto"/>
          <w:sz w:val="24"/>
          <w:szCs w:val="24"/>
          <w:lang w:eastAsia="en-US"/>
        </w:rPr>
        <w:t xml:space="preserve">”, iepirkuma identifikācijas Nr. RND2016/9, </w:t>
      </w:r>
      <w:r>
        <w:rPr>
          <w:rFonts w:ascii="Times New Roman" w:eastAsia="Times New Roman" w:hAnsi="Times New Roman"/>
          <w:color w:val="auto"/>
          <w:sz w:val="24"/>
          <w:szCs w:val="24"/>
        </w:rPr>
        <w:t>nolikuma</w:t>
      </w:r>
      <w:r w:rsidRPr="00B123F4">
        <w:rPr>
          <w:rFonts w:ascii="Times New Roman" w:eastAsia="Times New Roman" w:hAnsi="Times New Roman"/>
          <w:bCs/>
          <w:color w:val="auto"/>
          <w:sz w:val="24"/>
          <w:szCs w:val="24"/>
          <w:lang w:eastAsia="en-US"/>
        </w:rPr>
        <w:t xml:space="preserve"> (t.sk., Tehniskās specifikācijas) prasībām.</w:t>
      </w:r>
    </w:p>
    <w:p w:rsidR="00EB224A" w:rsidRPr="00A15C99" w:rsidRDefault="00B123F4" w:rsidP="00A15C99">
      <w:pPr>
        <w:jc w:val="both"/>
        <w:rPr>
          <w:rFonts w:ascii="Times New Roman" w:eastAsia="Times New Roman" w:hAnsi="Times New Roman"/>
          <w:bCs/>
          <w:color w:val="auto"/>
          <w:sz w:val="24"/>
          <w:szCs w:val="24"/>
          <w:lang w:eastAsia="en-US"/>
        </w:rPr>
      </w:pPr>
      <w:r w:rsidRPr="00B123F4">
        <w:rPr>
          <w:rFonts w:ascii="Times New Roman" w:eastAsia="Times New Roman" w:hAnsi="Times New Roman"/>
          <w:bCs/>
          <w:color w:val="auto"/>
          <w:sz w:val="24"/>
          <w:szCs w:val="24"/>
          <w:lang w:eastAsia="en-US"/>
        </w:rPr>
        <w:t>Pretend</w:t>
      </w:r>
      <w:r>
        <w:rPr>
          <w:rFonts w:ascii="Times New Roman" w:eastAsia="Times New Roman" w:hAnsi="Times New Roman"/>
          <w:bCs/>
          <w:color w:val="auto"/>
          <w:sz w:val="24"/>
          <w:szCs w:val="24"/>
          <w:lang w:eastAsia="en-US"/>
        </w:rPr>
        <w:t>enta Finanšu piedāvājums</w:t>
      </w:r>
      <w:r w:rsidRPr="00B123F4">
        <w:rPr>
          <w:rFonts w:ascii="Times New Roman" w:eastAsia="Times New Roman" w:hAnsi="Times New Roman"/>
          <w:bCs/>
          <w:color w:val="auto"/>
          <w:sz w:val="24"/>
          <w:szCs w:val="24"/>
          <w:lang w:eastAsia="en-US"/>
        </w:rPr>
        <w:t>:</w:t>
      </w:r>
    </w:p>
    <w:p w:rsidR="008C7ED7" w:rsidRPr="00516347" w:rsidRDefault="008C7ED7" w:rsidP="008C7ED7">
      <w:pPr>
        <w:jc w:val="both"/>
        <w:rPr>
          <w:rFonts w:ascii="Times New Roman" w:eastAsia="Times New Roman" w:hAnsi="Times New Roman"/>
          <w:bCs/>
          <w:color w:val="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2026"/>
        <w:gridCol w:w="1560"/>
        <w:gridCol w:w="1134"/>
        <w:gridCol w:w="1715"/>
        <w:gridCol w:w="1837"/>
      </w:tblGrid>
      <w:tr w:rsidR="008C7ED7" w:rsidRPr="00516347" w:rsidTr="00B64B65">
        <w:tc>
          <w:tcPr>
            <w:tcW w:w="917" w:type="dxa"/>
            <w:shd w:val="clear" w:color="auto" w:fill="F2F2F2" w:themeFill="background1" w:themeFillShade="F2"/>
          </w:tcPr>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Nr.</w:t>
            </w:r>
          </w:p>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p.k.</w:t>
            </w:r>
          </w:p>
        </w:tc>
        <w:tc>
          <w:tcPr>
            <w:tcW w:w="2026" w:type="dxa"/>
            <w:shd w:val="clear" w:color="auto" w:fill="F2F2F2" w:themeFill="background1" w:themeFillShade="F2"/>
          </w:tcPr>
          <w:p w:rsidR="008C7ED7" w:rsidRDefault="008C7ED7" w:rsidP="009560B0">
            <w:pPr>
              <w:jc w:val="center"/>
              <w:rPr>
                <w:rFonts w:ascii="Times New Roman" w:eastAsia="Times New Roman" w:hAnsi="Times New Roman"/>
                <w:color w:val="auto"/>
                <w:sz w:val="24"/>
                <w:szCs w:val="24"/>
                <w:lang w:eastAsia="en-US"/>
              </w:rPr>
            </w:pPr>
          </w:p>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Buklets</w:t>
            </w:r>
          </w:p>
        </w:tc>
        <w:tc>
          <w:tcPr>
            <w:tcW w:w="1560" w:type="dxa"/>
            <w:shd w:val="clear" w:color="auto" w:fill="F2F2F2" w:themeFill="background1" w:themeFillShade="F2"/>
          </w:tcPr>
          <w:p w:rsidR="008C7ED7" w:rsidRDefault="008C7ED7" w:rsidP="009560B0">
            <w:pPr>
              <w:jc w:val="center"/>
              <w:rPr>
                <w:rFonts w:ascii="Times New Roman" w:eastAsia="Times New Roman" w:hAnsi="Times New Roman"/>
                <w:color w:val="auto"/>
                <w:sz w:val="24"/>
                <w:szCs w:val="24"/>
                <w:lang w:eastAsia="en-US"/>
              </w:rPr>
            </w:pPr>
          </w:p>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Vienība</w:t>
            </w:r>
          </w:p>
        </w:tc>
        <w:tc>
          <w:tcPr>
            <w:tcW w:w="1134" w:type="dxa"/>
            <w:shd w:val="clear" w:color="auto" w:fill="F2F2F2" w:themeFill="background1" w:themeFillShade="F2"/>
          </w:tcPr>
          <w:p w:rsidR="008C7ED7" w:rsidRDefault="008C7ED7" w:rsidP="009560B0">
            <w:pPr>
              <w:jc w:val="center"/>
              <w:rPr>
                <w:rFonts w:ascii="Times New Roman" w:eastAsia="Times New Roman" w:hAnsi="Times New Roman"/>
                <w:color w:val="auto"/>
                <w:sz w:val="24"/>
                <w:szCs w:val="24"/>
                <w:lang w:eastAsia="en-US"/>
              </w:rPr>
            </w:pPr>
          </w:p>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 xml:space="preserve">Vienību </w:t>
            </w:r>
          </w:p>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skaits</w:t>
            </w:r>
          </w:p>
        </w:tc>
        <w:tc>
          <w:tcPr>
            <w:tcW w:w="1715" w:type="dxa"/>
            <w:shd w:val="clear" w:color="auto" w:fill="F2F2F2" w:themeFill="background1" w:themeFillShade="F2"/>
          </w:tcPr>
          <w:p w:rsidR="008C7ED7" w:rsidRPr="008C7ED7" w:rsidRDefault="008C7ED7" w:rsidP="009560B0">
            <w:pPr>
              <w:jc w:val="center"/>
              <w:rPr>
                <w:rFonts w:ascii="Times New Roman" w:eastAsia="Times New Roman" w:hAnsi="Times New Roman"/>
                <w:color w:val="auto"/>
                <w:sz w:val="24"/>
                <w:szCs w:val="24"/>
                <w:lang w:eastAsia="en-US"/>
              </w:rPr>
            </w:pPr>
            <w:r>
              <w:rPr>
                <w:rFonts w:ascii="Times New Roman" w:eastAsia="Times New Roman" w:hAnsi="Times New Roman"/>
                <w:color w:val="auto"/>
                <w:sz w:val="24"/>
                <w:szCs w:val="24"/>
                <w:lang w:eastAsia="en-US"/>
              </w:rPr>
              <w:t xml:space="preserve">Cena par 1 (vienu) </w:t>
            </w:r>
            <w:r w:rsidRPr="008C7ED7">
              <w:rPr>
                <w:rFonts w:ascii="Times New Roman" w:eastAsia="Times New Roman" w:hAnsi="Times New Roman"/>
                <w:color w:val="auto"/>
                <w:sz w:val="24"/>
                <w:szCs w:val="24"/>
                <w:lang w:eastAsia="en-US"/>
              </w:rPr>
              <w:t>vienību</w:t>
            </w:r>
          </w:p>
          <w:p w:rsidR="008C7ED7" w:rsidRPr="008C7ED7" w:rsidRDefault="008C7ED7" w:rsidP="009560B0">
            <w:pPr>
              <w:jc w:val="center"/>
              <w:rPr>
                <w:rFonts w:ascii="Times New Roman" w:eastAsia="Times New Roman" w:hAnsi="Times New Roman"/>
                <w:color w:val="auto"/>
                <w:sz w:val="24"/>
                <w:szCs w:val="24"/>
                <w:lang w:eastAsia="en-US"/>
              </w:rPr>
            </w:pPr>
            <w:proofErr w:type="spellStart"/>
            <w:r w:rsidRPr="008C7ED7">
              <w:rPr>
                <w:rFonts w:ascii="Times New Roman" w:eastAsia="Times New Roman" w:hAnsi="Times New Roman"/>
                <w:i/>
                <w:color w:val="auto"/>
                <w:sz w:val="24"/>
                <w:szCs w:val="24"/>
                <w:lang w:eastAsia="en-US"/>
              </w:rPr>
              <w:t>euro</w:t>
            </w:r>
            <w:proofErr w:type="spellEnd"/>
            <w:r w:rsidRPr="008C7ED7">
              <w:rPr>
                <w:rFonts w:ascii="Times New Roman" w:eastAsia="Times New Roman" w:hAnsi="Times New Roman"/>
                <w:color w:val="auto"/>
                <w:sz w:val="24"/>
                <w:szCs w:val="24"/>
                <w:lang w:eastAsia="en-US"/>
              </w:rPr>
              <w:t xml:space="preserve"> bez PVN*</w:t>
            </w:r>
          </w:p>
        </w:tc>
        <w:tc>
          <w:tcPr>
            <w:tcW w:w="1837" w:type="dxa"/>
            <w:shd w:val="clear" w:color="auto" w:fill="F2F2F2" w:themeFill="background1" w:themeFillShade="F2"/>
          </w:tcPr>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color w:val="auto"/>
                <w:sz w:val="24"/>
                <w:szCs w:val="24"/>
                <w:lang w:eastAsia="en-US"/>
              </w:rPr>
              <w:t xml:space="preserve">Kopējā summa </w:t>
            </w:r>
          </w:p>
          <w:p w:rsidR="008C7ED7" w:rsidRPr="008C7ED7" w:rsidRDefault="008C7ED7" w:rsidP="009560B0">
            <w:pPr>
              <w:jc w:val="center"/>
              <w:rPr>
                <w:rFonts w:ascii="Times New Roman" w:eastAsia="Times New Roman" w:hAnsi="Times New Roman"/>
                <w:color w:val="auto"/>
                <w:sz w:val="24"/>
                <w:szCs w:val="24"/>
                <w:lang w:eastAsia="en-US"/>
              </w:rPr>
            </w:pPr>
            <w:r w:rsidRPr="008C7ED7">
              <w:rPr>
                <w:rFonts w:ascii="Times New Roman" w:eastAsia="Times New Roman" w:hAnsi="Times New Roman"/>
                <w:i/>
                <w:color w:val="auto"/>
                <w:sz w:val="24"/>
                <w:szCs w:val="24"/>
                <w:lang w:eastAsia="en-US"/>
              </w:rPr>
              <w:t xml:space="preserve"> </w:t>
            </w:r>
            <w:proofErr w:type="spellStart"/>
            <w:r w:rsidRPr="008C7ED7">
              <w:rPr>
                <w:rFonts w:ascii="Times New Roman" w:eastAsia="Times New Roman" w:hAnsi="Times New Roman"/>
                <w:i/>
                <w:color w:val="auto"/>
                <w:sz w:val="24"/>
                <w:szCs w:val="24"/>
                <w:lang w:eastAsia="en-US"/>
              </w:rPr>
              <w:t>euro</w:t>
            </w:r>
            <w:proofErr w:type="spellEnd"/>
            <w:r w:rsidRPr="008C7ED7">
              <w:rPr>
                <w:rFonts w:ascii="Times New Roman" w:eastAsia="Times New Roman" w:hAnsi="Times New Roman"/>
                <w:color w:val="auto"/>
                <w:sz w:val="24"/>
                <w:szCs w:val="24"/>
                <w:lang w:eastAsia="en-US"/>
              </w:rPr>
              <w:t xml:space="preserve"> bez PVN*</w:t>
            </w:r>
          </w:p>
        </w:tc>
      </w:tr>
      <w:tr w:rsidR="008C7ED7" w:rsidRPr="00516347" w:rsidTr="008C7ED7">
        <w:tc>
          <w:tcPr>
            <w:tcW w:w="917" w:type="dxa"/>
            <w:shd w:val="clear" w:color="auto" w:fill="auto"/>
          </w:tcPr>
          <w:p w:rsidR="008C7ED7" w:rsidRPr="00516347" w:rsidRDefault="008C7ED7" w:rsidP="009560B0">
            <w:pPr>
              <w:jc w:val="center"/>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1.</w:t>
            </w:r>
          </w:p>
        </w:tc>
        <w:tc>
          <w:tcPr>
            <w:tcW w:w="2026" w:type="dxa"/>
            <w:shd w:val="clear" w:color="auto" w:fill="auto"/>
          </w:tcPr>
          <w:p w:rsidR="008C7ED7" w:rsidRPr="00516347" w:rsidRDefault="008C7ED7" w:rsidP="009560B0">
            <w:pPr>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Bukleta maketu izgatavošana</w:t>
            </w:r>
          </w:p>
        </w:tc>
        <w:tc>
          <w:tcPr>
            <w:tcW w:w="6246" w:type="dxa"/>
            <w:gridSpan w:val="4"/>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8C7ED7" w:rsidRPr="00516347" w:rsidTr="008C7ED7">
        <w:tc>
          <w:tcPr>
            <w:tcW w:w="917" w:type="dxa"/>
            <w:shd w:val="clear" w:color="auto" w:fill="auto"/>
          </w:tcPr>
          <w:p w:rsidR="008C7ED7" w:rsidRPr="00516347" w:rsidRDefault="008C7ED7"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1.1.</w:t>
            </w:r>
          </w:p>
        </w:tc>
        <w:tc>
          <w:tcPr>
            <w:tcW w:w="2026" w:type="dxa"/>
            <w:shd w:val="clear" w:color="auto" w:fill="auto"/>
          </w:tcPr>
          <w:p w:rsidR="008C7ED7" w:rsidRPr="00516347" w:rsidRDefault="008C7ED7" w:rsidP="009560B0">
            <w:pPr>
              <w:rPr>
                <w:rFonts w:ascii="Times New Roman" w:eastAsia="Times New Roman" w:hAnsi="Times New Roman"/>
                <w:color w:val="auto"/>
                <w:lang w:eastAsia="en-US"/>
              </w:rPr>
            </w:pPr>
            <w:r w:rsidRPr="00516347">
              <w:rPr>
                <w:rFonts w:ascii="Times New Roman" w:eastAsia="Times New Roman" w:hAnsi="Times New Roman"/>
                <w:color w:val="auto"/>
                <w:lang w:eastAsia="en-US"/>
              </w:rPr>
              <w:t>Latviešu valodā</w:t>
            </w:r>
          </w:p>
          <w:p w:rsidR="008C7ED7" w:rsidRPr="00516347" w:rsidRDefault="008C7ED7" w:rsidP="009560B0">
            <w:pPr>
              <w:rPr>
                <w:rFonts w:ascii="Times New Roman" w:eastAsia="Times New Roman" w:hAnsi="Times New Roman"/>
                <w:b/>
                <w:color w:val="auto"/>
                <w:lang w:eastAsia="en-US"/>
              </w:rPr>
            </w:pPr>
          </w:p>
        </w:tc>
        <w:tc>
          <w:tcPr>
            <w:tcW w:w="1560" w:type="dxa"/>
            <w:shd w:val="clear" w:color="auto" w:fill="auto"/>
          </w:tcPr>
          <w:p w:rsidR="008C7ED7" w:rsidRPr="00516347" w:rsidRDefault="008C7ED7"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8C7ED7"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6 8</w:t>
            </w:r>
            <w:r w:rsidR="008C7ED7" w:rsidRPr="00516347">
              <w:rPr>
                <w:rFonts w:ascii="Times New Roman" w:eastAsia="Times New Roman" w:hAnsi="Times New Roman"/>
                <w:color w:val="auto"/>
                <w:lang w:eastAsia="en-US"/>
              </w:rPr>
              <w:t>00</w:t>
            </w:r>
          </w:p>
          <w:p w:rsidR="008C7ED7" w:rsidRPr="00516347" w:rsidRDefault="008C7ED7" w:rsidP="009560B0">
            <w:pPr>
              <w:jc w:val="center"/>
              <w:rPr>
                <w:rFonts w:ascii="Times New Roman" w:eastAsia="Times New Roman" w:hAnsi="Times New Roman"/>
                <w:b/>
                <w:color w:val="auto"/>
                <w:lang w:eastAsia="en-US"/>
              </w:rPr>
            </w:pPr>
          </w:p>
        </w:tc>
        <w:tc>
          <w:tcPr>
            <w:tcW w:w="1715"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c>
          <w:tcPr>
            <w:tcW w:w="1837"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8C7ED7" w:rsidRPr="00516347" w:rsidTr="008C7ED7">
        <w:tc>
          <w:tcPr>
            <w:tcW w:w="917" w:type="dxa"/>
            <w:shd w:val="clear" w:color="auto" w:fill="auto"/>
          </w:tcPr>
          <w:p w:rsidR="008C7ED7" w:rsidRPr="00516347" w:rsidRDefault="008C7ED7"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1.2.</w:t>
            </w:r>
          </w:p>
        </w:tc>
        <w:tc>
          <w:tcPr>
            <w:tcW w:w="2026" w:type="dxa"/>
            <w:shd w:val="clear" w:color="auto" w:fill="auto"/>
          </w:tcPr>
          <w:p w:rsidR="008C7ED7" w:rsidRPr="00516347" w:rsidRDefault="008C7ED7" w:rsidP="009560B0">
            <w:pPr>
              <w:rPr>
                <w:rFonts w:ascii="Times New Roman" w:eastAsia="Times New Roman" w:hAnsi="Times New Roman"/>
                <w:color w:val="auto"/>
                <w:lang w:eastAsia="en-US"/>
              </w:rPr>
            </w:pPr>
            <w:r w:rsidRPr="00516347">
              <w:rPr>
                <w:rFonts w:ascii="Times New Roman" w:eastAsia="Times New Roman" w:hAnsi="Times New Roman"/>
                <w:color w:val="auto"/>
                <w:lang w:eastAsia="en-US"/>
              </w:rPr>
              <w:t>Angļu valodā</w:t>
            </w:r>
          </w:p>
          <w:p w:rsidR="008C7ED7" w:rsidRPr="00516347" w:rsidRDefault="008C7ED7" w:rsidP="009560B0">
            <w:pPr>
              <w:rPr>
                <w:rFonts w:ascii="Times New Roman" w:eastAsia="Times New Roman" w:hAnsi="Times New Roman"/>
                <w:b/>
                <w:color w:val="auto"/>
                <w:lang w:eastAsia="en-US"/>
              </w:rPr>
            </w:pPr>
          </w:p>
        </w:tc>
        <w:tc>
          <w:tcPr>
            <w:tcW w:w="1560" w:type="dxa"/>
            <w:shd w:val="clear" w:color="auto" w:fill="auto"/>
          </w:tcPr>
          <w:p w:rsidR="008C7ED7" w:rsidRPr="00516347" w:rsidRDefault="008C7ED7"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8C7ED7"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2</w:t>
            </w:r>
            <w:r w:rsidR="008C7ED7" w:rsidRPr="00516347">
              <w:rPr>
                <w:rFonts w:ascii="Times New Roman" w:eastAsia="Times New Roman" w:hAnsi="Times New Roman"/>
                <w:color w:val="auto"/>
                <w:lang w:eastAsia="en-US"/>
              </w:rPr>
              <w:t> 000</w:t>
            </w:r>
          </w:p>
          <w:p w:rsidR="008C7ED7" w:rsidRPr="00516347" w:rsidRDefault="008C7ED7" w:rsidP="009560B0">
            <w:pPr>
              <w:jc w:val="center"/>
              <w:rPr>
                <w:rFonts w:ascii="Times New Roman" w:eastAsia="Times New Roman" w:hAnsi="Times New Roman"/>
                <w:b/>
                <w:color w:val="auto"/>
                <w:lang w:eastAsia="en-US"/>
              </w:rPr>
            </w:pPr>
          </w:p>
        </w:tc>
        <w:tc>
          <w:tcPr>
            <w:tcW w:w="1715"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c>
          <w:tcPr>
            <w:tcW w:w="1837"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A15C99" w:rsidRPr="00516347" w:rsidTr="008C7ED7">
        <w:tc>
          <w:tcPr>
            <w:tcW w:w="917" w:type="dxa"/>
            <w:shd w:val="clear" w:color="auto" w:fill="auto"/>
          </w:tcPr>
          <w:p w:rsidR="00A15C99"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1.3.</w:t>
            </w:r>
          </w:p>
        </w:tc>
        <w:tc>
          <w:tcPr>
            <w:tcW w:w="2026" w:type="dxa"/>
            <w:shd w:val="clear" w:color="auto" w:fill="auto"/>
          </w:tcPr>
          <w:p w:rsidR="00A15C99" w:rsidRPr="00516347" w:rsidRDefault="00A15C99" w:rsidP="009560B0">
            <w:pPr>
              <w:rPr>
                <w:rFonts w:ascii="Times New Roman" w:eastAsia="Times New Roman" w:hAnsi="Times New Roman"/>
                <w:color w:val="auto"/>
                <w:lang w:eastAsia="en-US"/>
              </w:rPr>
            </w:pPr>
            <w:r>
              <w:rPr>
                <w:rFonts w:ascii="Times New Roman" w:eastAsia="Times New Roman" w:hAnsi="Times New Roman"/>
                <w:color w:val="auto"/>
                <w:lang w:eastAsia="en-US"/>
              </w:rPr>
              <w:t>Vācu valodā</w:t>
            </w:r>
          </w:p>
        </w:tc>
        <w:tc>
          <w:tcPr>
            <w:tcW w:w="1560" w:type="dxa"/>
            <w:shd w:val="clear" w:color="auto" w:fill="auto"/>
          </w:tcPr>
          <w:p w:rsidR="00A15C99"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Eksemplārs</w:t>
            </w:r>
          </w:p>
          <w:p w:rsidR="00A15C99" w:rsidRPr="00516347" w:rsidRDefault="00A15C99" w:rsidP="009560B0">
            <w:pPr>
              <w:jc w:val="center"/>
              <w:rPr>
                <w:rFonts w:ascii="Times New Roman" w:eastAsia="Times New Roman" w:hAnsi="Times New Roman"/>
                <w:color w:val="auto"/>
                <w:lang w:eastAsia="en-US"/>
              </w:rPr>
            </w:pPr>
          </w:p>
        </w:tc>
        <w:tc>
          <w:tcPr>
            <w:tcW w:w="1134" w:type="dxa"/>
            <w:shd w:val="clear" w:color="auto" w:fill="auto"/>
          </w:tcPr>
          <w:p w:rsidR="00A15C99"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2 200</w:t>
            </w:r>
          </w:p>
        </w:tc>
        <w:tc>
          <w:tcPr>
            <w:tcW w:w="1715"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c>
          <w:tcPr>
            <w:tcW w:w="1837"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r>
      <w:tr w:rsidR="008C7ED7" w:rsidRPr="00516347" w:rsidTr="008C7ED7">
        <w:tc>
          <w:tcPr>
            <w:tcW w:w="917" w:type="dxa"/>
            <w:shd w:val="clear" w:color="auto" w:fill="auto"/>
          </w:tcPr>
          <w:p w:rsidR="008C7ED7"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1.4</w:t>
            </w:r>
            <w:r w:rsidR="008C7ED7" w:rsidRPr="00516347">
              <w:rPr>
                <w:rFonts w:ascii="Times New Roman" w:eastAsia="Times New Roman" w:hAnsi="Times New Roman"/>
                <w:color w:val="auto"/>
                <w:lang w:eastAsia="en-US"/>
              </w:rPr>
              <w:t>.</w:t>
            </w:r>
          </w:p>
        </w:tc>
        <w:tc>
          <w:tcPr>
            <w:tcW w:w="2026" w:type="dxa"/>
            <w:shd w:val="clear" w:color="auto" w:fill="auto"/>
          </w:tcPr>
          <w:p w:rsidR="008C7ED7" w:rsidRPr="00516347" w:rsidRDefault="008C7ED7" w:rsidP="009560B0">
            <w:pPr>
              <w:rPr>
                <w:rFonts w:ascii="Times New Roman" w:eastAsia="Times New Roman" w:hAnsi="Times New Roman"/>
                <w:color w:val="auto"/>
                <w:lang w:eastAsia="en-US"/>
              </w:rPr>
            </w:pPr>
            <w:r w:rsidRPr="00516347">
              <w:rPr>
                <w:rFonts w:ascii="Times New Roman" w:eastAsia="Times New Roman" w:hAnsi="Times New Roman"/>
                <w:color w:val="auto"/>
                <w:lang w:eastAsia="en-US"/>
              </w:rPr>
              <w:t>Krievu valodā</w:t>
            </w:r>
          </w:p>
          <w:p w:rsidR="008C7ED7" w:rsidRPr="00516347" w:rsidRDefault="008C7ED7" w:rsidP="009560B0">
            <w:pPr>
              <w:rPr>
                <w:rFonts w:ascii="Times New Roman" w:eastAsia="Times New Roman" w:hAnsi="Times New Roman"/>
                <w:color w:val="auto"/>
                <w:lang w:eastAsia="en-US"/>
              </w:rPr>
            </w:pPr>
          </w:p>
        </w:tc>
        <w:tc>
          <w:tcPr>
            <w:tcW w:w="1560" w:type="dxa"/>
            <w:shd w:val="clear" w:color="auto" w:fill="auto"/>
          </w:tcPr>
          <w:p w:rsidR="008C7ED7" w:rsidRPr="00516347" w:rsidRDefault="008C7ED7"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8C7ED7" w:rsidRPr="00516347" w:rsidRDefault="00A15C99" w:rsidP="009560B0">
            <w:pPr>
              <w:jc w:val="center"/>
              <w:rPr>
                <w:rFonts w:ascii="Times New Roman" w:eastAsia="Times New Roman" w:hAnsi="Times New Roman"/>
                <w:b/>
                <w:color w:val="auto"/>
                <w:lang w:eastAsia="en-US"/>
              </w:rPr>
            </w:pPr>
            <w:r>
              <w:rPr>
                <w:rFonts w:ascii="Times New Roman" w:eastAsia="Times New Roman" w:hAnsi="Times New Roman"/>
                <w:color w:val="auto"/>
                <w:lang w:eastAsia="en-US"/>
              </w:rPr>
              <w:t>3</w:t>
            </w:r>
            <w:r w:rsidR="008C7ED7" w:rsidRPr="00516347">
              <w:rPr>
                <w:rFonts w:ascii="Times New Roman" w:eastAsia="Times New Roman" w:hAnsi="Times New Roman"/>
                <w:color w:val="auto"/>
                <w:lang w:eastAsia="en-US"/>
              </w:rPr>
              <w:t xml:space="preserve"> 000</w:t>
            </w:r>
          </w:p>
        </w:tc>
        <w:tc>
          <w:tcPr>
            <w:tcW w:w="1715"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c>
          <w:tcPr>
            <w:tcW w:w="1837"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8C7ED7" w:rsidRPr="00516347" w:rsidTr="008C7ED7">
        <w:tc>
          <w:tcPr>
            <w:tcW w:w="917" w:type="dxa"/>
            <w:shd w:val="clear" w:color="auto" w:fill="auto"/>
          </w:tcPr>
          <w:p w:rsidR="008C7ED7" w:rsidRPr="00516347" w:rsidRDefault="008C7ED7" w:rsidP="009560B0">
            <w:pPr>
              <w:jc w:val="center"/>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2.</w:t>
            </w:r>
          </w:p>
        </w:tc>
        <w:tc>
          <w:tcPr>
            <w:tcW w:w="2026" w:type="dxa"/>
            <w:shd w:val="clear" w:color="auto" w:fill="auto"/>
          </w:tcPr>
          <w:p w:rsidR="008C7ED7" w:rsidRPr="00516347" w:rsidRDefault="008C7ED7" w:rsidP="009560B0">
            <w:pPr>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Bukleta iespiešana</w:t>
            </w:r>
          </w:p>
          <w:p w:rsidR="008C7ED7" w:rsidRPr="00516347" w:rsidRDefault="008C7ED7" w:rsidP="009560B0">
            <w:pPr>
              <w:rPr>
                <w:rFonts w:ascii="Times New Roman" w:eastAsia="Times New Roman" w:hAnsi="Times New Roman"/>
                <w:color w:val="auto"/>
                <w:lang w:eastAsia="en-US"/>
              </w:rPr>
            </w:pPr>
          </w:p>
        </w:tc>
        <w:tc>
          <w:tcPr>
            <w:tcW w:w="6246" w:type="dxa"/>
            <w:gridSpan w:val="4"/>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A15C99" w:rsidRPr="00516347" w:rsidTr="008C7ED7">
        <w:tc>
          <w:tcPr>
            <w:tcW w:w="917"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2.1.</w:t>
            </w:r>
          </w:p>
        </w:tc>
        <w:tc>
          <w:tcPr>
            <w:tcW w:w="2026" w:type="dxa"/>
            <w:shd w:val="clear" w:color="auto" w:fill="auto"/>
          </w:tcPr>
          <w:p w:rsidR="00A15C99" w:rsidRPr="00516347" w:rsidRDefault="00A15C99" w:rsidP="009560B0">
            <w:pPr>
              <w:rPr>
                <w:rFonts w:ascii="Times New Roman" w:eastAsia="Times New Roman" w:hAnsi="Times New Roman"/>
                <w:color w:val="auto"/>
                <w:lang w:eastAsia="en-US"/>
              </w:rPr>
            </w:pPr>
            <w:r w:rsidRPr="00516347">
              <w:rPr>
                <w:rFonts w:ascii="Times New Roman" w:eastAsia="Times New Roman" w:hAnsi="Times New Roman"/>
                <w:color w:val="auto"/>
                <w:lang w:eastAsia="en-US"/>
              </w:rPr>
              <w:t>Latviešu valodā</w:t>
            </w:r>
          </w:p>
          <w:p w:rsidR="00A15C99" w:rsidRPr="00516347" w:rsidRDefault="00A15C99" w:rsidP="009560B0">
            <w:pPr>
              <w:rPr>
                <w:rFonts w:ascii="Times New Roman" w:eastAsia="Times New Roman" w:hAnsi="Times New Roman"/>
                <w:b/>
                <w:color w:val="auto"/>
                <w:lang w:eastAsia="en-US"/>
              </w:rPr>
            </w:pPr>
          </w:p>
        </w:tc>
        <w:tc>
          <w:tcPr>
            <w:tcW w:w="1560"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A15C99"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6 8</w:t>
            </w:r>
            <w:r w:rsidRPr="00516347">
              <w:rPr>
                <w:rFonts w:ascii="Times New Roman" w:eastAsia="Times New Roman" w:hAnsi="Times New Roman"/>
                <w:color w:val="auto"/>
                <w:lang w:eastAsia="en-US"/>
              </w:rPr>
              <w:t>00</w:t>
            </w:r>
          </w:p>
          <w:p w:rsidR="00A15C99" w:rsidRPr="00516347" w:rsidRDefault="00A15C99" w:rsidP="009560B0">
            <w:pPr>
              <w:jc w:val="center"/>
              <w:rPr>
                <w:rFonts w:ascii="Times New Roman" w:eastAsia="Times New Roman" w:hAnsi="Times New Roman"/>
                <w:b/>
                <w:color w:val="auto"/>
                <w:lang w:eastAsia="en-US"/>
              </w:rPr>
            </w:pPr>
          </w:p>
        </w:tc>
        <w:tc>
          <w:tcPr>
            <w:tcW w:w="1715"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c>
          <w:tcPr>
            <w:tcW w:w="1837"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r>
      <w:tr w:rsidR="00A15C99" w:rsidRPr="00516347" w:rsidTr="008C7ED7">
        <w:tc>
          <w:tcPr>
            <w:tcW w:w="917"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2.2.</w:t>
            </w:r>
          </w:p>
        </w:tc>
        <w:tc>
          <w:tcPr>
            <w:tcW w:w="2026" w:type="dxa"/>
            <w:shd w:val="clear" w:color="auto" w:fill="auto"/>
          </w:tcPr>
          <w:p w:rsidR="00A15C99" w:rsidRPr="00516347" w:rsidRDefault="00A15C99" w:rsidP="009560B0">
            <w:pPr>
              <w:rPr>
                <w:rFonts w:ascii="Times New Roman" w:eastAsia="Times New Roman" w:hAnsi="Times New Roman"/>
                <w:color w:val="auto"/>
                <w:lang w:eastAsia="en-US"/>
              </w:rPr>
            </w:pPr>
            <w:r w:rsidRPr="00516347">
              <w:rPr>
                <w:rFonts w:ascii="Times New Roman" w:eastAsia="Times New Roman" w:hAnsi="Times New Roman"/>
                <w:color w:val="auto"/>
                <w:lang w:eastAsia="en-US"/>
              </w:rPr>
              <w:t>Angļu valodā</w:t>
            </w:r>
          </w:p>
          <w:p w:rsidR="00A15C99" w:rsidRPr="00516347" w:rsidRDefault="00A15C99" w:rsidP="009560B0">
            <w:pPr>
              <w:rPr>
                <w:rFonts w:ascii="Times New Roman" w:eastAsia="Times New Roman" w:hAnsi="Times New Roman"/>
                <w:b/>
                <w:color w:val="auto"/>
                <w:lang w:eastAsia="en-US"/>
              </w:rPr>
            </w:pPr>
          </w:p>
        </w:tc>
        <w:tc>
          <w:tcPr>
            <w:tcW w:w="1560"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A15C99"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2</w:t>
            </w:r>
            <w:r w:rsidRPr="00516347">
              <w:rPr>
                <w:rFonts w:ascii="Times New Roman" w:eastAsia="Times New Roman" w:hAnsi="Times New Roman"/>
                <w:color w:val="auto"/>
                <w:lang w:eastAsia="en-US"/>
              </w:rPr>
              <w:t> 000</w:t>
            </w:r>
          </w:p>
          <w:p w:rsidR="00A15C99" w:rsidRPr="00516347" w:rsidRDefault="00A15C99" w:rsidP="009560B0">
            <w:pPr>
              <w:jc w:val="center"/>
              <w:rPr>
                <w:rFonts w:ascii="Times New Roman" w:eastAsia="Times New Roman" w:hAnsi="Times New Roman"/>
                <w:b/>
                <w:color w:val="auto"/>
                <w:lang w:eastAsia="en-US"/>
              </w:rPr>
            </w:pPr>
          </w:p>
        </w:tc>
        <w:tc>
          <w:tcPr>
            <w:tcW w:w="1715"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c>
          <w:tcPr>
            <w:tcW w:w="1837"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r>
      <w:tr w:rsidR="00A15C99" w:rsidRPr="00516347" w:rsidTr="008C7ED7">
        <w:tc>
          <w:tcPr>
            <w:tcW w:w="917"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2.3.</w:t>
            </w:r>
          </w:p>
        </w:tc>
        <w:tc>
          <w:tcPr>
            <w:tcW w:w="2026" w:type="dxa"/>
            <w:shd w:val="clear" w:color="auto" w:fill="auto"/>
          </w:tcPr>
          <w:p w:rsidR="00A15C99" w:rsidRDefault="00A15C99" w:rsidP="009560B0">
            <w:pPr>
              <w:rPr>
                <w:rFonts w:ascii="Times New Roman" w:eastAsia="Times New Roman" w:hAnsi="Times New Roman"/>
                <w:color w:val="auto"/>
                <w:lang w:eastAsia="en-US"/>
              </w:rPr>
            </w:pPr>
            <w:r>
              <w:rPr>
                <w:rFonts w:ascii="Times New Roman" w:eastAsia="Times New Roman" w:hAnsi="Times New Roman"/>
                <w:color w:val="auto"/>
                <w:lang w:eastAsia="en-US"/>
              </w:rPr>
              <w:t>Vācu valodā</w:t>
            </w:r>
          </w:p>
          <w:p w:rsidR="00A15C99" w:rsidRPr="00516347" w:rsidRDefault="00A15C99" w:rsidP="009560B0">
            <w:pPr>
              <w:rPr>
                <w:rFonts w:ascii="Times New Roman" w:eastAsia="Times New Roman" w:hAnsi="Times New Roman"/>
                <w:color w:val="auto"/>
                <w:lang w:eastAsia="en-US"/>
              </w:rPr>
            </w:pPr>
          </w:p>
        </w:tc>
        <w:tc>
          <w:tcPr>
            <w:tcW w:w="1560"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A15C99"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2 200</w:t>
            </w:r>
          </w:p>
        </w:tc>
        <w:tc>
          <w:tcPr>
            <w:tcW w:w="1715"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c>
          <w:tcPr>
            <w:tcW w:w="1837"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r>
      <w:tr w:rsidR="00A15C99" w:rsidRPr="00516347" w:rsidTr="008C7ED7">
        <w:tc>
          <w:tcPr>
            <w:tcW w:w="917" w:type="dxa"/>
            <w:shd w:val="clear" w:color="auto" w:fill="auto"/>
          </w:tcPr>
          <w:p w:rsidR="00A15C99" w:rsidRPr="00516347" w:rsidRDefault="00A15C99" w:rsidP="009560B0">
            <w:pPr>
              <w:jc w:val="center"/>
              <w:rPr>
                <w:rFonts w:ascii="Times New Roman" w:eastAsia="Times New Roman" w:hAnsi="Times New Roman"/>
                <w:color w:val="auto"/>
                <w:lang w:eastAsia="en-US"/>
              </w:rPr>
            </w:pPr>
            <w:r>
              <w:rPr>
                <w:rFonts w:ascii="Times New Roman" w:eastAsia="Times New Roman" w:hAnsi="Times New Roman"/>
                <w:color w:val="auto"/>
                <w:lang w:eastAsia="en-US"/>
              </w:rPr>
              <w:t>2.4.</w:t>
            </w:r>
          </w:p>
        </w:tc>
        <w:tc>
          <w:tcPr>
            <w:tcW w:w="2026" w:type="dxa"/>
            <w:shd w:val="clear" w:color="auto" w:fill="auto"/>
          </w:tcPr>
          <w:p w:rsidR="00A15C99" w:rsidRPr="00516347" w:rsidRDefault="00A15C99" w:rsidP="009560B0">
            <w:pPr>
              <w:rPr>
                <w:rFonts w:ascii="Times New Roman" w:eastAsia="Times New Roman" w:hAnsi="Times New Roman"/>
                <w:color w:val="auto"/>
                <w:lang w:eastAsia="en-US"/>
              </w:rPr>
            </w:pPr>
            <w:r w:rsidRPr="00516347">
              <w:rPr>
                <w:rFonts w:ascii="Times New Roman" w:eastAsia="Times New Roman" w:hAnsi="Times New Roman"/>
                <w:color w:val="auto"/>
                <w:lang w:eastAsia="en-US"/>
              </w:rPr>
              <w:t>Krievu valodā</w:t>
            </w:r>
          </w:p>
          <w:p w:rsidR="00A15C99" w:rsidRPr="00516347" w:rsidRDefault="00A15C99" w:rsidP="009560B0">
            <w:pPr>
              <w:rPr>
                <w:rFonts w:ascii="Times New Roman" w:eastAsia="Times New Roman" w:hAnsi="Times New Roman"/>
                <w:color w:val="auto"/>
                <w:lang w:eastAsia="en-US"/>
              </w:rPr>
            </w:pPr>
          </w:p>
        </w:tc>
        <w:tc>
          <w:tcPr>
            <w:tcW w:w="1560" w:type="dxa"/>
            <w:shd w:val="clear" w:color="auto" w:fill="auto"/>
          </w:tcPr>
          <w:p w:rsidR="00A15C99" w:rsidRPr="00516347" w:rsidRDefault="00A15C99" w:rsidP="009560B0">
            <w:pPr>
              <w:jc w:val="center"/>
              <w:rPr>
                <w:rFonts w:ascii="Times New Roman" w:eastAsia="Times New Roman" w:hAnsi="Times New Roman"/>
                <w:color w:val="auto"/>
                <w:lang w:eastAsia="en-US"/>
              </w:rPr>
            </w:pPr>
            <w:r w:rsidRPr="00516347">
              <w:rPr>
                <w:rFonts w:ascii="Times New Roman" w:eastAsia="Times New Roman" w:hAnsi="Times New Roman"/>
                <w:color w:val="auto"/>
                <w:lang w:eastAsia="en-US"/>
              </w:rPr>
              <w:t>Eksemplārs</w:t>
            </w:r>
          </w:p>
        </w:tc>
        <w:tc>
          <w:tcPr>
            <w:tcW w:w="1134" w:type="dxa"/>
            <w:shd w:val="clear" w:color="auto" w:fill="auto"/>
          </w:tcPr>
          <w:p w:rsidR="00A15C99" w:rsidRPr="00516347" w:rsidRDefault="00A15C99" w:rsidP="009560B0">
            <w:pPr>
              <w:jc w:val="center"/>
              <w:rPr>
                <w:rFonts w:ascii="Times New Roman" w:eastAsia="Times New Roman" w:hAnsi="Times New Roman"/>
                <w:b/>
                <w:color w:val="auto"/>
                <w:lang w:eastAsia="en-US"/>
              </w:rPr>
            </w:pPr>
            <w:r>
              <w:rPr>
                <w:rFonts w:ascii="Times New Roman" w:eastAsia="Times New Roman" w:hAnsi="Times New Roman"/>
                <w:color w:val="auto"/>
                <w:lang w:eastAsia="en-US"/>
              </w:rPr>
              <w:t>3</w:t>
            </w:r>
            <w:r w:rsidRPr="00516347">
              <w:rPr>
                <w:rFonts w:ascii="Times New Roman" w:eastAsia="Times New Roman" w:hAnsi="Times New Roman"/>
                <w:color w:val="auto"/>
                <w:lang w:eastAsia="en-US"/>
              </w:rPr>
              <w:t xml:space="preserve"> 000</w:t>
            </w:r>
          </w:p>
        </w:tc>
        <w:tc>
          <w:tcPr>
            <w:tcW w:w="1715"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c>
          <w:tcPr>
            <w:tcW w:w="1837" w:type="dxa"/>
            <w:shd w:val="clear" w:color="auto" w:fill="auto"/>
          </w:tcPr>
          <w:p w:rsidR="00A15C99" w:rsidRPr="00516347" w:rsidRDefault="00A15C99" w:rsidP="009560B0">
            <w:pPr>
              <w:jc w:val="center"/>
              <w:rPr>
                <w:rFonts w:ascii="Times New Roman" w:eastAsia="Times New Roman" w:hAnsi="Times New Roman"/>
                <w:b/>
                <w:color w:val="auto"/>
                <w:lang w:eastAsia="en-US"/>
              </w:rPr>
            </w:pPr>
          </w:p>
        </w:tc>
      </w:tr>
      <w:tr w:rsidR="008C7ED7" w:rsidRPr="00516347" w:rsidTr="008C7ED7">
        <w:tc>
          <w:tcPr>
            <w:tcW w:w="5637" w:type="dxa"/>
            <w:gridSpan w:val="4"/>
            <w:shd w:val="clear" w:color="auto" w:fill="auto"/>
          </w:tcPr>
          <w:p w:rsidR="008C7ED7" w:rsidRPr="00516347" w:rsidRDefault="008C7ED7" w:rsidP="009560B0">
            <w:pPr>
              <w:jc w:val="right"/>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 xml:space="preserve">Kopā </w:t>
            </w:r>
            <w:proofErr w:type="spellStart"/>
            <w:r w:rsidRPr="00516347">
              <w:rPr>
                <w:rFonts w:ascii="Times New Roman" w:eastAsia="Times New Roman" w:hAnsi="Times New Roman"/>
                <w:b/>
                <w:i/>
                <w:color w:val="auto"/>
                <w:lang w:eastAsia="en-US"/>
              </w:rPr>
              <w:t>euro</w:t>
            </w:r>
            <w:proofErr w:type="spellEnd"/>
            <w:r w:rsidRPr="00516347">
              <w:rPr>
                <w:rFonts w:ascii="Times New Roman" w:eastAsia="Times New Roman" w:hAnsi="Times New Roman"/>
                <w:b/>
                <w:color w:val="auto"/>
                <w:lang w:eastAsia="en-US"/>
              </w:rPr>
              <w:t xml:space="preserve"> bez PVN* </w:t>
            </w:r>
          </w:p>
        </w:tc>
        <w:tc>
          <w:tcPr>
            <w:tcW w:w="1715"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c>
          <w:tcPr>
            <w:tcW w:w="1837"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8C7ED7" w:rsidRPr="00516347" w:rsidTr="008C7ED7">
        <w:tc>
          <w:tcPr>
            <w:tcW w:w="5637" w:type="dxa"/>
            <w:gridSpan w:val="4"/>
            <w:shd w:val="clear" w:color="auto" w:fill="auto"/>
          </w:tcPr>
          <w:p w:rsidR="008C7ED7" w:rsidRPr="00516347" w:rsidRDefault="008C7ED7" w:rsidP="009560B0">
            <w:pPr>
              <w:jc w:val="right"/>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21% PVN</w:t>
            </w:r>
          </w:p>
        </w:tc>
        <w:tc>
          <w:tcPr>
            <w:tcW w:w="1715"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c>
          <w:tcPr>
            <w:tcW w:w="1837"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r>
      <w:tr w:rsidR="008C7ED7" w:rsidRPr="00516347" w:rsidTr="008C7ED7">
        <w:tc>
          <w:tcPr>
            <w:tcW w:w="5637" w:type="dxa"/>
            <w:gridSpan w:val="4"/>
            <w:shd w:val="clear" w:color="auto" w:fill="auto"/>
          </w:tcPr>
          <w:p w:rsidR="008C7ED7" w:rsidRPr="00516347" w:rsidRDefault="008C7ED7" w:rsidP="009560B0">
            <w:pPr>
              <w:jc w:val="right"/>
              <w:rPr>
                <w:rFonts w:ascii="Times New Roman" w:eastAsia="Times New Roman" w:hAnsi="Times New Roman"/>
                <w:b/>
                <w:color w:val="auto"/>
                <w:lang w:eastAsia="en-US"/>
              </w:rPr>
            </w:pPr>
            <w:r w:rsidRPr="00516347">
              <w:rPr>
                <w:rFonts w:ascii="Times New Roman" w:eastAsia="Times New Roman" w:hAnsi="Times New Roman"/>
                <w:b/>
                <w:color w:val="auto"/>
                <w:lang w:eastAsia="en-US"/>
              </w:rPr>
              <w:t>Kopā</w:t>
            </w:r>
            <w:r w:rsidRPr="00516347">
              <w:rPr>
                <w:rFonts w:ascii="Times New Roman" w:eastAsia="Times New Roman" w:hAnsi="Times New Roman"/>
                <w:b/>
                <w:i/>
                <w:color w:val="auto"/>
                <w:lang w:eastAsia="en-US"/>
              </w:rPr>
              <w:t xml:space="preserve"> </w:t>
            </w:r>
            <w:proofErr w:type="spellStart"/>
            <w:r w:rsidRPr="00516347">
              <w:rPr>
                <w:rFonts w:ascii="Times New Roman" w:eastAsia="Times New Roman" w:hAnsi="Times New Roman"/>
                <w:b/>
                <w:i/>
                <w:color w:val="auto"/>
                <w:lang w:eastAsia="en-US"/>
              </w:rPr>
              <w:t>euro</w:t>
            </w:r>
            <w:proofErr w:type="spellEnd"/>
            <w:r w:rsidRPr="00516347">
              <w:rPr>
                <w:rFonts w:ascii="Times New Roman" w:eastAsia="Times New Roman" w:hAnsi="Times New Roman"/>
                <w:b/>
                <w:color w:val="auto"/>
                <w:lang w:eastAsia="en-US"/>
              </w:rPr>
              <w:t xml:space="preserve"> ar PVN**</w:t>
            </w:r>
          </w:p>
        </w:tc>
        <w:tc>
          <w:tcPr>
            <w:tcW w:w="1715"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c>
          <w:tcPr>
            <w:tcW w:w="1837" w:type="dxa"/>
            <w:shd w:val="clear" w:color="auto" w:fill="auto"/>
          </w:tcPr>
          <w:p w:rsidR="008C7ED7" w:rsidRPr="00516347" w:rsidRDefault="008C7ED7" w:rsidP="009560B0">
            <w:pPr>
              <w:jc w:val="center"/>
              <w:rPr>
                <w:rFonts w:ascii="Times New Roman" w:eastAsia="Times New Roman" w:hAnsi="Times New Roman"/>
                <w:b/>
                <w:color w:val="auto"/>
                <w:lang w:eastAsia="en-US"/>
              </w:rPr>
            </w:pPr>
          </w:p>
        </w:tc>
      </w:tr>
    </w:tbl>
    <w:p w:rsidR="008C7ED7" w:rsidRDefault="008C7ED7" w:rsidP="008C7ED7">
      <w:pPr>
        <w:jc w:val="both"/>
        <w:rPr>
          <w:rFonts w:ascii="Times New Roman" w:eastAsia="Times New Roman" w:hAnsi="Times New Roman"/>
          <w:color w:val="auto"/>
          <w:lang w:eastAsia="en-US"/>
        </w:rPr>
      </w:pPr>
    </w:p>
    <w:p w:rsidR="008C7ED7" w:rsidRPr="00516347" w:rsidRDefault="008C7ED7" w:rsidP="00A15C99">
      <w:pPr>
        <w:jc w:val="both"/>
        <w:rPr>
          <w:rFonts w:ascii="Times New Roman" w:eastAsia="Times New Roman" w:hAnsi="Times New Roman"/>
          <w:color w:val="auto"/>
          <w:lang w:eastAsia="en-US"/>
        </w:rPr>
      </w:pPr>
      <w:r>
        <w:rPr>
          <w:rFonts w:ascii="Times New Roman" w:eastAsia="Times New Roman" w:hAnsi="Times New Roman"/>
          <w:color w:val="auto"/>
          <w:lang w:eastAsia="en-US"/>
        </w:rPr>
        <w:t>*</w:t>
      </w:r>
      <w:r w:rsidRPr="00516347">
        <w:rPr>
          <w:rFonts w:ascii="Times New Roman" w:eastAsia="Times New Roman" w:hAnsi="Times New Roman"/>
          <w:color w:val="auto"/>
          <w:lang w:eastAsia="en-US"/>
        </w:rPr>
        <w:t xml:space="preserve"> aizpilda pretendents, cenā iekļaujot visus Latvijas Republikas normatīvajos aktos paredzētos tiešos un netiešos nodokļus un nodevas, un citus izdevumus, t.sk. Bukletu transportēšanas izmaksas uz iepirkuma nolikuma 2.pielik</w:t>
      </w:r>
      <w:r>
        <w:rPr>
          <w:rFonts w:ascii="Times New Roman" w:eastAsia="Times New Roman" w:hAnsi="Times New Roman"/>
          <w:color w:val="auto"/>
          <w:lang w:eastAsia="en-US"/>
        </w:rPr>
        <w:t>uma „Tehniskās specifikācijas” 12</w:t>
      </w:r>
      <w:r w:rsidRPr="00516347">
        <w:rPr>
          <w:rFonts w:ascii="Times New Roman" w:eastAsia="Times New Roman" w:hAnsi="Times New Roman"/>
          <w:color w:val="auto"/>
          <w:lang w:eastAsia="en-US"/>
        </w:rPr>
        <w:t>.punktā noteikto adresi, kas saistīti ar pakalpojuma sniegšanu;</w:t>
      </w:r>
    </w:p>
    <w:p w:rsidR="008C7ED7" w:rsidRPr="00516347" w:rsidRDefault="00A15C99" w:rsidP="00A15C99">
      <w:pPr>
        <w:jc w:val="both"/>
        <w:rPr>
          <w:rFonts w:ascii="Times New Roman" w:eastAsia="Times New Roman" w:hAnsi="Times New Roman"/>
          <w:color w:val="auto"/>
          <w:lang w:eastAsia="en-US"/>
        </w:rPr>
      </w:pPr>
      <w:r>
        <w:rPr>
          <w:rFonts w:ascii="Times New Roman" w:eastAsia="Times New Roman" w:hAnsi="Times New Roman"/>
          <w:color w:val="auto"/>
          <w:lang w:eastAsia="en-US"/>
        </w:rPr>
        <w:t>**</w:t>
      </w:r>
      <w:r w:rsidR="008C7ED7" w:rsidRPr="00516347">
        <w:rPr>
          <w:rFonts w:ascii="Times New Roman" w:eastAsia="Times New Roman" w:hAnsi="Times New Roman"/>
          <w:color w:val="auto"/>
          <w:lang w:eastAsia="en-US"/>
        </w:rPr>
        <w:t xml:space="preserve">summā „Kopā </w:t>
      </w:r>
      <w:proofErr w:type="spellStart"/>
      <w:r w:rsidR="008C7ED7" w:rsidRPr="00516347">
        <w:rPr>
          <w:rFonts w:ascii="Times New Roman" w:eastAsia="Times New Roman" w:hAnsi="Times New Roman"/>
          <w:i/>
          <w:color w:val="auto"/>
          <w:lang w:eastAsia="en-US"/>
        </w:rPr>
        <w:t>euro</w:t>
      </w:r>
      <w:proofErr w:type="spellEnd"/>
      <w:r w:rsidR="008C7ED7" w:rsidRPr="00516347">
        <w:rPr>
          <w:rFonts w:ascii="Times New Roman" w:eastAsia="Times New Roman" w:hAnsi="Times New Roman"/>
          <w:color w:val="auto"/>
          <w:lang w:eastAsia="en-US"/>
        </w:rPr>
        <w:t xml:space="preserve"> ar PVN” ir iekļauti visi ar Bukletu piegādi saistītie izdevumi, t.sk. pievienotās vērtības nodoklis. </w:t>
      </w:r>
    </w:p>
    <w:p w:rsidR="008C7ED7" w:rsidRPr="00516347" w:rsidRDefault="008C7ED7" w:rsidP="008C7ED7">
      <w:pPr>
        <w:rPr>
          <w:rFonts w:ascii="Times New Roman" w:eastAsia="Times New Roman" w:hAnsi="Times New Roman"/>
          <w:color w:val="auto"/>
          <w:lang w:eastAsia="en-US"/>
        </w:rPr>
      </w:pPr>
    </w:p>
    <w:p w:rsidR="008C7ED7" w:rsidRPr="00516347" w:rsidRDefault="008C7ED7" w:rsidP="008C7ED7">
      <w:pPr>
        <w:rPr>
          <w:rFonts w:ascii="Times New Roman" w:eastAsia="Times New Roman" w:hAnsi="Times New Roman"/>
          <w:color w:val="auto"/>
          <w:lang w:eastAsia="en-US"/>
        </w:rPr>
      </w:pPr>
      <w:r w:rsidRPr="00516347">
        <w:rPr>
          <w:rFonts w:ascii="Times New Roman" w:eastAsia="Times New Roman" w:hAnsi="Times New Roman"/>
          <w:color w:val="auto"/>
          <w:lang w:eastAsia="en-US"/>
        </w:rPr>
        <w:t xml:space="preserve">Datums: </w:t>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r w:rsidRPr="00516347">
        <w:rPr>
          <w:rFonts w:ascii="Times New Roman" w:eastAsia="Times New Roman" w:hAnsi="Times New Roman"/>
          <w:color w:val="auto"/>
          <w:lang w:eastAsia="en-US"/>
        </w:rPr>
        <w:tab/>
      </w:r>
      <w:proofErr w:type="gramStart"/>
      <w:r w:rsidRPr="00516347">
        <w:rPr>
          <w:rFonts w:ascii="Times New Roman" w:eastAsia="Times New Roman" w:hAnsi="Times New Roman"/>
          <w:color w:val="auto"/>
          <w:lang w:eastAsia="en-US"/>
        </w:rPr>
        <w:t xml:space="preserve">         </w:t>
      </w:r>
      <w:proofErr w:type="gramEnd"/>
      <w:r w:rsidRPr="00516347">
        <w:rPr>
          <w:rFonts w:ascii="Times New Roman" w:eastAsia="Times New Roman" w:hAnsi="Times New Roman"/>
          <w:color w:val="auto"/>
          <w:lang w:eastAsia="en-US"/>
        </w:rPr>
        <w:t>Paraksts</w:t>
      </w:r>
      <w:r w:rsidRPr="00516347">
        <w:rPr>
          <w:rFonts w:ascii="Times New Roman" w:eastAsia="Times New Roman" w:hAnsi="Times New Roman"/>
          <w:color w:val="auto"/>
          <w:vertAlign w:val="superscript"/>
          <w:lang w:eastAsia="en-US"/>
        </w:rPr>
        <w:footnoteReference w:id="1"/>
      </w:r>
      <w:r w:rsidRPr="00516347">
        <w:rPr>
          <w:rFonts w:ascii="Times New Roman" w:eastAsia="Times New Roman" w:hAnsi="Times New Roman"/>
          <w:color w:val="auto"/>
          <w:lang w:eastAsia="en-US"/>
        </w:rPr>
        <w:t>: __________________________</w:t>
      </w:r>
    </w:p>
    <w:p w:rsidR="008C7ED7" w:rsidRPr="00516347" w:rsidRDefault="008C7ED7" w:rsidP="008C7ED7">
      <w:pPr>
        <w:jc w:val="right"/>
        <w:rPr>
          <w:rFonts w:ascii="Times New Roman" w:eastAsia="Times New Roman" w:hAnsi="Times New Roman"/>
          <w:color w:val="auto"/>
          <w:lang w:eastAsia="en-US"/>
        </w:rPr>
      </w:pPr>
    </w:p>
    <w:p w:rsidR="008C7ED7" w:rsidRPr="00516347" w:rsidRDefault="008C7ED7" w:rsidP="008C7ED7">
      <w:pPr>
        <w:jc w:val="right"/>
        <w:rPr>
          <w:rFonts w:ascii="Times New Roman" w:eastAsia="Times New Roman" w:hAnsi="Times New Roman"/>
          <w:color w:val="auto"/>
          <w:lang w:eastAsia="en-US"/>
        </w:rPr>
      </w:pPr>
      <w:r w:rsidRPr="00516347">
        <w:rPr>
          <w:rFonts w:ascii="Times New Roman" w:eastAsia="Times New Roman" w:hAnsi="Times New Roman"/>
          <w:color w:val="auto"/>
          <w:lang w:eastAsia="en-US"/>
        </w:rPr>
        <w:t>Pilns vārds, uzvārds: __________________________</w:t>
      </w:r>
    </w:p>
    <w:p w:rsidR="008C7ED7" w:rsidRDefault="008C7ED7" w:rsidP="00B123F4">
      <w:pPr>
        <w:rPr>
          <w:rFonts w:ascii="Times New Roman" w:eastAsia="Times New Roman" w:hAnsi="Times New Roman"/>
          <w:color w:val="auto"/>
          <w:lang w:eastAsia="en-US"/>
        </w:rPr>
      </w:pPr>
    </w:p>
    <w:p w:rsidR="008166F2" w:rsidRPr="007C463B" w:rsidRDefault="008166F2" w:rsidP="008166F2">
      <w:pPr>
        <w:jc w:val="right"/>
        <w:rPr>
          <w:rFonts w:ascii="Times New Roman" w:hAnsi="Times New Roman"/>
          <w:color w:val="auto"/>
          <w:sz w:val="28"/>
          <w:szCs w:val="28"/>
        </w:rPr>
      </w:pPr>
      <w:r>
        <w:rPr>
          <w:rFonts w:ascii="Times New Roman" w:hAnsi="Times New Roman"/>
          <w:color w:val="auto"/>
          <w:sz w:val="28"/>
          <w:szCs w:val="28"/>
        </w:rPr>
        <w:lastRenderedPageBreak/>
        <w:t>5</w:t>
      </w:r>
      <w:r w:rsidRPr="007C463B">
        <w:rPr>
          <w:rFonts w:ascii="Times New Roman" w:hAnsi="Times New Roman"/>
          <w:color w:val="auto"/>
          <w:sz w:val="28"/>
          <w:szCs w:val="28"/>
        </w:rPr>
        <w:t>.pielikums</w:t>
      </w:r>
    </w:p>
    <w:p w:rsidR="008166F2" w:rsidRPr="00BA3140" w:rsidRDefault="008166F2" w:rsidP="008166F2">
      <w:pPr>
        <w:jc w:val="right"/>
        <w:outlineLvl w:val="0"/>
        <w:rPr>
          <w:rFonts w:ascii="Times New Roman" w:eastAsia="Times New Roman" w:hAnsi="Times New Roman"/>
          <w:color w:val="auto"/>
          <w:sz w:val="24"/>
          <w:szCs w:val="24"/>
          <w:lang w:eastAsia="en-US"/>
        </w:rPr>
      </w:pPr>
      <w:r w:rsidRPr="00BA3140">
        <w:rPr>
          <w:rFonts w:ascii="Times New Roman" w:hAnsi="Times New Roman"/>
          <w:color w:val="auto"/>
          <w:sz w:val="24"/>
          <w:szCs w:val="24"/>
        </w:rPr>
        <w:t>Iepirkuma “</w:t>
      </w:r>
      <w:r w:rsidRPr="00BA3140">
        <w:rPr>
          <w:rFonts w:ascii="Times New Roman" w:hAnsi="Times New Roman"/>
          <w:caps/>
          <w:sz w:val="24"/>
          <w:szCs w:val="24"/>
        </w:rPr>
        <w:t>R</w:t>
      </w:r>
      <w:r w:rsidRPr="00BA3140">
        <w:rPr>
          <w:rFonts w:ascii="Times New Roman" w:eastAsia="Times New Roman" w:hAnsi="Times New Roman"/>
          <w:color w:val="auto"/>
          <w:sz w:val="24"/>
          <w:szCs w:val="24"/>
          <w:lang w:eastAsia="en-US"/>
        </w:rPr>
        <w:t>ojas novada tūrisma bukleta izgatavošana un iespiešana”</w:t>
      </w:r>
    </w:p>
    <w:p w:rsidR="008166F2" w:rsidRPr="00BA3140" w:rsidRDefault="008166F2" w:rsidP="008166F2">
      <w:pPr>
        <w:jc w:val="right"/>
        <w:outlineLvl w:val="0"/>
        <w:rPr>
          <w:rFonts w:ascii="Times New Roman" w:hAnsi="Times New Roman"/>
          <w:color w:val="auto"/>
          <w:sz w:val="24"/>
          <w:szCs w:val="24"/>
        </w:rPr>
      </w:pPr>
      <w:r w:rsidRPr="00BA3140">
        <w:rPr>
          <w:rFonts w:ascii="Times New Roman" w:eastAsia="Times New Roman" w:hAnsi="Times New Roman"/>
          <w:color w:val="auto"/>
          <w:sz w:val="24"/>
          <w:szCs w:val="24"/>
          <w:lang w:eastAsia="en-US"/>
        </w:rPr>
        <w:t>Iepirkuma identifikācijas Nr.RND2016/9</w:t>
      </w:r>
      <w:r w:rsidRPr="00BA3140">
        <w:rPr>
          <w:rFonts w:ascii="Times New Roman" w:hAnsi="Times New Roman"/>
          <w:color w:val="auto"/>
          <w:sz w:val="24"/>
          <w:szCs w:val="24"/>
        </w:rPr>
        <w:t xml:space="preserve"> </w:t>
      </w:r>
    </w:p>
    <w:p w:rsidR="008166F2" w:rsidRDefault="00B64B65" w:rsidP="008166F2">
      <w:pPr>
        <w:jc w:val="right"/>
        <w:rPr>
          <w:rFonts w:ascii="Times New Roman" w:hAnsi="Times New Roman"/>
          <w:color w:val="auto"/>
          <w:sz w:val="24"/>
          <w:szCs w:val="24"/>
        </w:rPr>
      </w:pPr>
      <w:r>
        <w:rPr>
          <w:rFonts w:ascii="Times New Roman" w:hAnsi="Times New Roman"/>
          <w:color w:val="auto"/>
          <w:sz w:val="24"/>
          <w:szCs w:val="24"/>
        </w:rPr>
        <w:t>n</w:t>
      </w:r>
      <w:r w:rsidR="008166F2">
        <w:rPr>
          <w:rFonts w:ascii="Times New Roman" w:hAnsi="Times New Roman"/>
          <w:color w:val="auto"/>
          <w:sz w:val="24"/>
          <w:szCs w:val="24"/>
        </w:rPr>
        <w:t>olikumam</w:t>
      </w:r>
    </w:p>
    <w:p w:rsidR="00B64B65" w:rsidRDefault="00B64B65" w:rsidP="008166F2">
      <w:pPr>
        <w:jc w:val="right"/>
        <w:rPr>
          <w:rFonts w:ascii="Times New Roman" w:hAnsi="Times New Roman"/>
          <w:color w:val="auto"/>
          <w:sz w:val="24"/>
          <w:szCs w:val="24"/>
        </w:rPr>
      </w:pPr>
    </w:p>
    <w:p w:rsidR="00B64B65" w:rsidRDefault="00B64B65" w:rsidP="00B64B65">
      <w:pPr>
        <w:ind w:right="-760"/>
        <w:jc w:val="center"/>
        <w:rPr>
          <w:rFonts w:ascii="Times New Roman" w:eastAsia="Times New Roman" w:hAnsi="Times New Roman"/>
          <w:b/>
          <w:color w:val="auto"/>
          <w:lang w:eastAsia="en-US"/>
        </w:rPr>
      </w:pPr>
      <w:r>
        <w:rPr>
          <w:rFonts w:ascii="Times New Roman" w:eastAsia="Times New Roman" w:hAnsi="Times New Roman"/>
          <w:b/>
          <w:color w:val="auto"/>
          <w:lang w:eastAsia="en-US"/>
        </w:rPr>
        <w:t>PRETENDENTA VEIKTO PIEGĀŽU SARAKSTA FORMA</w:t>
      </w:r>
    </w:p>
    <w:p w:rsidR="00B64B65" w:rsidRPr="00516347" w:rsidRDefault="00B64B65" w:rsidP="00B64B65">
      <w:pPr>
        <w:ind w:right="-760"/>
        <w:jc w:val="center"/>
        <w:rPr>
          <w:rFonts w:ascii="Times New Roman" w:eastAsia="Times New Roman" w:hAnsi="Times New Roman"/>
          <w:b/>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B64B65" w:rsidRDefault="00B64B65" w:rsidP="00B64B65">
      <w:pPr>
        <w:ind w:right="42"/>
        <w:jc w:val="both"/>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 xml:space="preserve">Pretendents, tā amats, vārds, uzvārds personā, kurš(-a) darbojas pamatojoties uz statūtiem/pilnvaras, apliecina, ka iepriekšējo 3 (trīs) gadu laikā no piedāvājuma iesniegšanas dienas, ir veicis šādas iepirkuma priekšmetam </w:t>
      </w:r>
      <w:r w:rsidRPr="00B64B65">
        <w:rPr>
          <w:rFonts w:ascii="Times New Roman" w:eastAsia="Times New Roman" w:hAnsi="Times New Roman"/>
          <w:bCs/>
          <w:color w:val="auto"/>
          <w:sz w:val="24"/>
          <w:szCs w:val="24"/>
          <w:lang w:eastAsia="en-US"/>
        </w:rPr>
        <w:t xml:space="preserve">līdzvērtīgas piegādes </w:t>
      </w:r>
      <w:r w:rsidRPr="00B64B65">
        <w:rPr>
          <w:rFonts w:ascii="Times New Roman" w:eastAsia="Times New Roman" w:hAnsi="Times New Roman"/>
          <w:color w:val="auto"/>
          <w:sz w:val="24"/>
          <w:szCs w:val="24"/>
          <w:lang w:eastAsia="en-US"/>
        </w:rPr>
        <w:t>jomā un apmērā.</w:t>
      </w:r>
    </w:p>
    <w:p w:rsidR="00B64B65" w:rsidRPr="00B64B65" w:rsidRDefault="00B64B65" w:rsidP="00B64B65">
      <w:pPr>
        <w:ind w:right="-760"/>
        <w:jc w:val="both"/>
        <w:rPr>
          <w:rFonts w:ascii="Times New Roman" w:eastAsia="Times New Roman" w:hAnsi="Times New Roman"/>
          <w:color w:val="auto"/>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746"/>
        <w:gridCol w:w="1398"/>
        <w:gridCol w:w="1515"/>
        <w:gridCol w:w="2305"/>
        <w:gridCol w:w="1649"/>
      </w:tblGrid>
      <w:tr w:rsidR="00B64B65" w:rsidRPr="00B64B65" w:rsidTr="00B64B65">
        <w:trPr>
          <w:trHeight w:val="1485"/>
        </w:trPr>
        <w:tc>
          <w:tcPr>
            <w:tcW w:w="257" w:type="pct"/>
            <w:shd w:val="clear" w:color="auto" w:fill="F2F2F2" w:themeFill="background1" w:themeFillShade="F2"/>
            <w:tcMar>
              <w:left w:w="57" w:type="dxa"/>
              <w:right w:w="57" w:type="dxa"/>
            </w:tcMar>
            <w:vAlign w:val="center"/>
          </w:tcPr>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Nr.</w:t>
            </w:r>
          </w:p>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p.k.</w:t>
            </w:r>
          </w:p>
        </w:tc>
        <w:tc>
          <w:tcPr>
            <w:tcW w:w="962" w:type="pct"/>
            <w:shd w:val="clear" w:color="auto" w:fill="F2F2F2" w:themeFill="background1" w:themeFillShade="F2"/>
            <w:tcMar>
              <w:left w:w="57" w:type="dxa"/>
              <w:right w:w="57" w:type="dxa"/>
            </w:tcMar>
            <w:vAlign w:val="center"/>
          </w:tcPr>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Saņēmēja nosaukums, reģistrācijas numurs, kontaktpersona, tālruņa numurs</w:t>
            </w:r>
          </w:p>
        </w:tc>
        <w:tc>
          <w:tcPr>
            <w:tcW w:w="770" w:type="pct"/>
            <w:shd w:val="clear" w:color="auto" w:fill="F2F2F2" w:themeFill="background1" w:themeFillShade="F2"/>
            <w:tcMar>
              <w:left w:w="57" w:type="dxa"/>
              <w:right w:w="57" w:type="dxa"/>
            </w:tcMar>
            <w:vAlign w:val="center"/>
          </w:tcPr>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Veikto</w:t>
            </w:r>
          </w:p>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piegāžu īss apraksts</w:t>
            </w:r>
          </w:p>
        </w:tc>
        <w:tc>
          <w:tcPr>
            <w:tcW w:w="834" w:type="pct"/>
            <w:shd w:val="clear" w:color="auto" w:fill="F2F2F2" w:themeFill="background1" w:themeFillShade="F2"/>
            <w:tcMar>
              <w:left w:w="57" w:type="dxa"/>
              <w:right w:w="57" w:type="dxa"/>
            </w:tcMar>
            <w:vAlign w:val="center"/>
          </w:tcPr>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Piegādes veikšanas</w:t>
            </w:r>
          </w:p>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laiks</w:t>
            </w:r>
          </w:p>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(gads)</w:t>
            </w:r>
          </w:p>
          <w:p w:rsidR="00B64B65" w:rsidRPr="00B64B65" w:rsidRDefault="00B64B65" w:rsidP="009560B0">
            <w:pPr>
              <w:jc w:val="center"/>
              <w:rPr>
                <w:rFonts w:ascii="Times New Roman" w:eastAsia="Times New Roman" w:hAnsi="Times New Roman"/>
                <w:color w:val="auto"/>
                <w:sz w:val="24"/>
                <w:szCs w:val="24"/>
                <w:lang w:eastAsia="en-US"/>
              </w:rPr>
            </w:pPr>
          </w:p>
        </w:tc>
        <w:tc>
          <w:tcPr>
            <w:tcW w:w="1269" w:type="pct"/>
            <w:shd w:val="clear" w:color="auto" w:fill="F2F2F2" w:themeFill="background1" w:themeFillShade="F2"/>
            <w:tcMar>
              <w:left w:w="57" w:type="dxa"/>
              <w:right w:w="57" w:type="dxa"/>
            </w:tcMar>
            <w:vAlign w:val="center"/>
          </w:tcPr>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Piegāžu</w:t>
            </w:r>
          </w:p>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 xml:space="preserve"> apjoms, vienības</w:t>
            </w:r>
          </w:p>
        </w:tc>
        <w:tc>
          <w:tcPr>
            <w:tcW w:w="909" w:type="pct"/>
            <w:shd w:val="clear" w:color="auto" w:fill="F2F2F2" w:themeFill="background1" w:themeFillShade="F2"/>
            <w:tcMar>
              <w:left w:w="57" w:type="dxa"/>
              <w:right w:w="57" w:type="dxa"/>
            </w:tcMar>
            <w:vAlign w:val="center"/>
          </w:tcPr>
          <w:p w:rsidR="00B64B65" w:rsidRPr="00B64B65" w:rsidRDefault="00B64B65" w:rsidP="009560B0">
            <w:pPr>
              <w:jc w:val="center"/>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 xml:space="preserve">Kopējā līgumcena, </w:t>
            </w:r>
          </w:p>
          <w:p w:rsidR="00B64B65" w:rsidRPr="00B64B65" w:rsidRDefault="00B64B65" w:rsidP="009560B0">
            <w:pPr>
              <w:jc w:val="center"/>
              <w:rPr>
                <w:rFonts w:ascii="Times New Roman" w:eastAsia="Times New Roman" w:hAnsi="Times New Roman"/>
                <w:color w:val="auto"/>
                <w:sz w:val="24"/>
                <w:szCs w:val="24"/>
                <w:lang w:eastAsia="en-US"/>
              </w:rPr>
            </w:pPr>
            <w:proofErr w:type="spellStart"/>
            <w:r w:rsidRPr="00B64B65">
              <w:rPr>
                <w:rFonts w:ascii="Times New Roman" w:eastAsia="Times New Roman" w:hAnsi="Times New Roman"/>
                <w:bCs/>
                <w:color w:val="auto"/>
                <w:sz w:val="24"/>
                <w:szCs w:val="24"/>
                <w:lang w:eastAsia="en-US"/>
              </w:rPr>
              <w:t>euro</w:t>
            </w:r>
            <w:proofErr w:type="spellEnd"/>
            <w:r w:rsidRPr="00B64B65">
              <w:rPr>
                <w:rFonts w:ascii="Times New Roman" w:eastAsia="Times New Roman" w:hAnsi="Times New Roman"/>
                <w:color w:val="auto"/>
                <w:sz w:val="24"/>
                <w:szCs w:val="24"/>
                <w:lang w:eastAsia="en-US"/>
              </w:rPr>
              <w:t xml:space="preserve"> bez PVN</w:t>
            </w:r>
          </w:p>
        </w:tc>
      </w:tr>
      <w:tr w:rsidR="00B64B65" w:rsidRPr="00B64B65" w:rsidTr="009560B0">
        <w:tc>
          <w:tcPr>
            <w:tcW w:w="257" w:type="pct"/>
          </w:tcPr>
          <w:p w:rsidR="00B64B65" w:rsidRPr="00B64B65" w:rsidRDefault="00B64B65" w:rsidP="009560B0">
            <w:pPr>
              <w:jc w:val="both"/>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1.</w:t>
            </w:r>
          </w:p>
        </w:tc>
        <w:tc>
          <w:tcPr>
            <w:tcW w:w="962"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770"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834"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1269"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909" w:type="pct"/>
          </w:tcPr>
          <w:p w:rsidR="00B64B65" w:rsidRPr="00B64B65" w:rsidRDefault="00B64B65" w:rsidP="009560B0">
            <w:pPr>
              <w:jc w:val="both"/>
              <w:rPr>
                <w:rFonts w:ascii="Times New Roman" w:eastAsia="Times New Roman" w:hAnsi="Times New Roman"/>
                <w:color w:val="auto"/>
                <w:sz w:val="24"/>
                <w:szCs w:val="24"/>
                <w:lang w:eastAsia="en-US"/>
              </w:rPr>
            </w:pPr>
          </w:p>
        </w:tc>
      </w:tr>
      <w:tr w:rsidR="00B64B65" w:rsidRPr="00B64B65" w:rsidTr="009560B0">
        <w:tc>
          <w:tcPr>
            <w:tcW w:w="257" w:type="pct"/>
          </w:tcPr>
          <w:p w:rsidR="00B64B65" w:rsidRPr="00B64B65" w:rsidRDefault="00B64B65" w:rsidP="009560B0">
            <w:pPr>
              <w:jc w:val="both"/>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2.</w:t>
            </w:r>
          </w:p>
        </w:tc>
        <w:tc>
          <w:tcPr>
            <w:tcW w:w="962"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770"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834"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1269"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909" w:type="pct"/>
          </w:tcPr>
          <w:p w:rsidR="00B64B65" w:rsidRPr="00B64B65" w:rsidRDefault="00B64B65" w:rsidP="009560B0">
            <w:pPr>
              <w:jc w:val="both"/>
              <w:rPr>
                <w:rFonts w:ascii="Times New Roman" w:eastAsia="Times New Roman" w:hAnsi="Times New Roman"/>
                <w:color w:val="auto"/>
                <w:sz w:val="24"/>
                <w:szCs w:val="24"/>
                <w:lang w:eastAsia="en-US"/>
              </w:rPr>
            </w:pPr>
          </w:p>
        </w:tc>
      </w:tr>
      <w:tr w:rsidR="00B64B65" w:rsidRPr="00B64B65" w:rsidTr="009560B0">
        <w:tc>
          <w:tcPr>
            <w:tcW w:w="257" w:type="pct"/>
          </w:tcPr>
          <w:p w:rsidR="00B64B65" w:rsidRPr="00B64B65" w:rsidRDefault="00B64B65" w:rsidP="009560B0">
            <w:pPr>
              <w:jc w:val="both"/>
              <w:rPr>
                <w:rFonts w:ascii="Times New Roman" w:eastAsia="Times New Roman" w:hAnsi="Times New Roman"/>
                <w:color w:val="auto"/>
                <w:sz w:val="24"/>
                <w:szCs w:val="24"/>
                <w:lang w:eastAsia="en-US"/>
              </w:rPr>
            </w:pPr>
            <w:r w:rsidRPr="00B64B65">
              <w:rPr>
                <w:rFonts w:ascii="Times New Roman" w:eastAsia="Times New Roman" w:hAnsi="Times New Roman"/>
                <w:color w:val="auto"/>
                <w:sz w:val="24"/>
                <w:szCs w:val="24"/>
                <w:lang w:eastAsia="en-US"/>
              </w:rPr>
              <w:t>3.</w:t>
            </w:r>
          </w:p>
        </w:tc>
        <w:tc>
          <w:tcPr>
            <w:tcW w:w="962"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770"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834"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1269" w:type="pct"/>
          </w:tcPr>
          <w:p w:rsidR="00B64B65" w:rsidRPr="00B64B65" w:rsidRDefault="00B64B65" w:rsidP="009560B0">
            <w:pPr>
              <w:jc w:val="both"/>
              <w:rPr>
                <w:rFonts w:ascii="Times New Roman" w:eastAsia="Times New Roman" w:hAnsi="Times New Roman"/>
                <w:color w:val="auto"/>
                <w:sz w:val="24"/>
                <w:szCs w:val="24"/>
                <w:lang w:eastAsia="en-US"/>
              </w:rPr>
            </w:pPr>
          </w:p>
        </w:tc>
        <w:tc>
          <w:tcPr>
            <w:tcW w:w="909" w:type="pct"/>
          </w:tcPr>
          <w:p w:rsidR="00B64B65" w:rsidRPr="00B64B65" w:rsidRDefault="00B64B65" w:rsidP="009560B0">
            <w:pPr>
              <w:jc w:val="both"/>
              <w:rPr>
                <w:rFonts w:ascii="Times New Roman" w:eastAsia="Times New Roman" w:hAnsi="Times New Roman"/>
                <w:color w:val="auto"/>
                <w:sz w:val="24"/>
                <w:szCs w:val="24"/>
                <w:lang w:eastAsia="en-US"/>
              </w:rPr>
            </w:pPr>
          </w:p>
        </w:tc>
      </w:tr>
    </w:tbl>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p>
    <w:p w:rsidR="00B64B65" w:rsidRPr="00516347" w:rsidRDefault="00B64B65" w:rsidP="00B64B65">
      <w:pPr>
        <w:ind w:right="-760"/>
        <w:jc w:val="both"/>
        <w:rPr>
          <w:rFonts w:ascii="Times New Roman" w:eastAsia="Times New Roman" w:hAnsi="Times New Roman"/>
          <w:color w:val="auto"/>
          <w:lang w:eastAsia="en-US"/>
        </w:rPr>
      </w:pPr>
      <w:r>
        <w:rPr>
          <w:rFonts w:ascii="Times New Roman" w:eastAsia="Times New Roman" w:hAnsi="Times New Roman"/>
          <w:color w:val="auto"/>
          <w:lang w:eastAsia="en-US"/>
        </w:rPr>
        <w:t xml:space="preserve">Datums: </w:t>
      </w:r>
      <w:r>
        <w:rPr>
          <w:rFonts w:ascii="Times New Roman" w:eastAsia="Times New Roman" w:hAnsi="Times New Roman"/>
          <w:color w:val="auto"/>
          <w:lang w:eastAsia="en-US"/>
        </w:rPr>
        <w:tab/>
      </w:r>
      <w:r>
        <w:rPr>
          <w:rFonts w:ascii="Times New Roman" w:eastAsia="Times New Roman" w:hAnsi="Times New Roman"/>
          <w:color w:val="auto"/>
          <w:lang w:eastAsia="en-US"/>
        </w:rPr>
        <w:tab/>
      </w:r>
      <w:r>
        <w:rPr>
          <w:rFonts w:ascii="Times New Roman" w:eastAsia="Times New Roman" w:hAnsi="Times New Roman"/>
          <w:color w:val="auto"/>
          <w:lang w:eastAsia="en-US"/>
        </w:rPr>
        <w:tab/>
      </w:r>
      <w:r>
        <w:rPr>
          <w:rFonts w:ascii="Times New Roman" w:eastAsia="Times New Roman" w:hAnsi="Times New Roman"/>
          <w:color w:val="auto"/>
          <w:lang w:eastAsia="en-US"/>
        </w:rPr>
        <w:tab/>
      </w:r>
      <w:proofErr w:type="gramStart"/>
      <w:r>
        <w:rPr>
          <w:rFonts w:ascii="Times New Roman" w:eastAsia="Times New Roman" w:hAnsi="Times New Roman"/>
          <w:color w:val="auto"/>
          <w:lang w:eastAsia="en-US"/>
        </w:rPr>
        <w:t xml:space="preserve">       </w:t>
      </w:r>
      <w:proofErr w:type="gramEnd"/>
      <w:r>
        <w:rPr>
          <w:rFonts w:ascii="Times New Roman" w:eastAsia="Times New Roman" w:hAnsi="Times New Roman"/>
          <w:color w:val="auto"/>
          <w:lang w:eastAsia="en-US"/>
        </w:rPr>
        <w:t>Paraksts:________</w:t>
      </w:r>
      <w:r w:rsidRPr="00516347">
        <w:rPr>
          <w:rFonts w:ascii="Times New Roman" w:eastAsia="Times New Roman" w:hAnsi="Times New Roman"/>
          <w:color w:val="auto"/>
          <w:lang w:eastAsia="en-US"/>
        </w:rPr>
        <w:t xml:space="preserve"> _________________________</w:t>
      </w:r>
    </w:p>
    <w:p w:rsidR="00B64B65" w:rsidRPr="00516347" w:rsidRDefault="00B64B65" w:rsidP="00B64B65">
      <w:pPr>
        <w:ind w:left="3969" w:right="-760"/>
        <w:jc w:val="both"/>
        <w:rPr>
          <w:rFonts w:ascii="Times New Roman" w:eastAsia="Times New Roman" w:hAnsi="Times New Roman"/>
          <w:color w:val="auto"/>
          <w:lang w:eastAsia="en-US"/>
        </w:rPr>
      </w:pPr>
    </w:p>
    <w:p w:rsidR="00B64B65" w:rsidRPr="00516347" w:rsidRDefault="00B64B65" w:rsidP="00B64B65">
      <w:pPr>
        <w:ind w:left="3969" w:right="-760"/>
        <w:jc w:val="both"/>
        <w:rPr>
          <w:rFonts w:ascii="Times New Roman" w:eastAsia="Times New Roman" w:hAnsi="Times New Roman"/>
          <w:color w:val="auto"/>
          <w:lang w:eastAsia="en-US"/>
        </w:rPr>
      </w:pPr>
      <w:r w:rsidRPr="00516347">
        <w:rPr>
          <w:rFonts w:ascii="Times New Roman" w:eastAsia="Times New Roman" w:hAnsi="Times New Roman"/>
          <w:color w:val="auto"/>
          <w:lang w:eastAsia="en-US"/>
        </w:rPr>
        <w:t>Pilns vārds, uzvārds: ________________________</w:t>
      </w:r>
    </w:p>
    <w:p w:rsidR="00B64B65" w:rsidRPr="00516347" w:rsidRDefault="00B64B65" w:rsidP="00B64B65">
      <w:pPr>
        <w:ind w:left="3969" w:right="-760"/>
        <w:jc w:val="both"/>
        <w:rPr>
          <w:rFonts w:ascii="Times New Roman" w:eastAsia="Times New Roman" w:hAnsi="Times New Roman"/>
          <w:color w:val="auto"/>
          <w:lang w:eastAsia="en-US"/>
        </w:rPr>
      </w:pPr>
    </w:p>
    <w:p w:rsidR="00B64B65" w:rsidRDefault="00B64B65" w:rsidP="00B64B65">
      <w:pPr>
        <w:ind w:left="3969" w:right="-760"/>
        <w:jc w:val="both"/>
        <w:rPr>
          <w:rFonts w:ascii="Times New Roman" w:eastAsia="Times New Roman" w:hAnsi="Times New Roman"/>
          <w:color w:val="auto"/>
          <w:lang w:eastAsia="en-US"/>
        </w:rPr>
      </w:pPr>
      <w:r w:rsidRPr="00516347">
        <w:rPr>
          <w:rFonts w:ascii="Times New Roman" w:eastAsia="Times New Roman" w:hAnsi="Times New Roman"/>
          <w:color w:val="auto"/>
          <w:lang w:eastAsia="en-US"/>
        </w:rPr>
        <w:t>Amats: ___________________________________</w:t>
      </w:r>
    </w:p>
    <w:p w:rsidR="00B64B65" w:rsidRDefault="00B64B65" w:rsidP="00B64B65">
      <w:pPr>
        <w:ind w:left="3969" w:right="-760"/>
        <w:jc w:val="both"/>
        <w:rPr>
          <w:rFonts w:ascii="Times New Roman" w:eastAsia="Times New Roman" w:hAnsi="Times New Roman"/>
          <w:color w:val="auto"/>
          <w:lang w:eastAsia="en-US"/>
        </w:rPr>
      </w:pPr>
    </w:p>
    <w:p w:rsidR="00B64B65" w:rsidRDefault="00B64B65" w:rsidP="00B64B65">
      <w:pPr>
        <w:ind w:left="3969" w:right="-760"/>
        <w:jc w:val="both"/>
        <w:rPr>
          <w:rFonts w:ascii="Times New Roman" w:eastAsia="Times New Roman" w:hAnsi="Times New Roman"/>
          <w:color w:val="auto"/>
          <w:lang w:eastAsia="en-US"/>
        </w:rPr>
      </w:pPr>
    </w:p>
    <w:p w:rsidR="00B64B65" w:rsidRPr="00516347" w:rsidRDefault="00B64B65" w:rsidP="00B64B65">
      <w:pPr>
        <w:ind w:left="3969" w:right="-760"/>
        <w:jc w:val="both"/>
        <w:rPr>
          <w:rFonts w:ascii="Times New Roman" w:eastAsia="Times New Roman" w:hAnsi="Times New Roman"/>
          <w:color w:val="auto"/>
          <w:lang w:eastAsia="en-US"/>
        </w:rPr>
      </w:pPr>
    </w:p>
    <w:p w:rsidR="00B64B65" w:rsidRPr="00516347" w:rsidRDefault="00B64B65" w:rsidP="00B64B65">
      <w:pPr>
        <w:jc w:val="right"/>
        <w:rPr>
          <w:rFonts w:ascii="Times New Roman" w:eastAsia="Times New Roman" w:hAnsi="Times New Roman"/>
          <w:color w:val="auto"/>
          <w:lang w:eastAsia="en-US"/>
        </w:rPr>
      </w:pPr>
      <w:r w:rsidRPr="00516347">
        <w:rPr>
          <w:rFonts w:ascii="Times New Roman" w:eastAsia="Times New Roman" w:hAnsi="Times New Roman"/>
          <w:color w:val="auto"/>
          <w:lang w:eastAsia="en-US"/>
        </w:rPr>
        <w:t>z.v.</w:t>
      </w:r>
    </w:p>
    <w:p w:rsidR="00B64B65" w:rsidRPr="00516347" w:rsidRDefault="00B64B65" w:rsidP="00B64B65">
      <w:pPr>
        <w:jc w:val="right"/>
        <w:rPr>
          <w:rFonts w:ascii="Times New Roman" w:eastAsia="Times New Roman" w:hAnsi="Times New Roman"/>
          <w:color w:val="auto"/>
          <w:lang w:eastAsia="en-US"/>
        </w:rPr>
      </w:pPr>
    </w:p>
    <w:p w:rsidR="00B64B65" w:rsidRPr="00516347" w:rsidRDefault="00B64B65" w:rsidP="00B64B65">
      <w:pPr>
        <w:rPr>
          <w:rFonts w:ascii="Times New Roman" w:eastAsia="Times New Roman" w:hAnsi="Times New Roman"/>
          <w:color w:val="auto"/>
          <w:lang w:eastAsia="en-US"/>
        </w:rPr>
      </w:pPr>
    </w:p>
    <w:p w:rsidR="00B64B65" w:rsidRPr="00516347" w:rsidRDefault="00B64B65" w:rsidP="00B64B65">
      <w:pPr>
        <w:rPr>
          <w:rFonts w:ascii="Times New Roman" w:eastAsia="Times New Roman" w:hAnsi="Times New Roman"/>
          <w:color w:val="auto"/>
          <w:lang w:eastAsia="en-US"/>
        </w:rPr>
      </w:pPr>
    </w:p>
    <w:p w:rsidR="00B64B65" w:rsidRDefault="00B64B65"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Default="00C53EFA" w:rsidP="00B64B65">
      <w:pPr>
        <w:rPr>
          <w:rFonts w:ascii="Times New Roman" w:eastAsia="Times New Roman" w:hAnsi="Times New Roman"/>
          <w:color w:val="auto"/>
          <w:lang w:eastAsia="en-US"/>
        </w:rPr>
      </w:pPr>
    </w:p>
    <w:p w:rsidR="00C53EFA" w:rsidRPr="007C463B" w:rsidRDefault="00C53EFA" w:rsidP="00C53EFA">
      <w:pPr>
        <w:jc w:val="right"/>
        <w:rPr>
          <w:rFonts w:ascii="Times New Roman" w:hAnsi="Times New Roman"/>
          <w:color w:val="auto"/>
          <w:sz w:val="28"/>
          <w:szCs w:val="28"/>
        </w:rPr>
      </w:pPr>
      <w:r>
        <w:rPr>
          <w:rFonts w:ascii="Times New Roman" w:hAnsi="Times New Roman"/>
          <w:color w:val="auto"/>
          <w:sz w:val="28"/>
          <w:szCs w:val="28"/>
        </w:rPr>
        <w:lastRenderedPageBreak/>
        <w:t>6</w:t>
      </w:r>
      <w:r w:rsidRPr="007C463B">
        <w:rPr>
          <w:rFonts w:ascii="Times New Roman" w:hAnsi="Times New Roman"/>
          <w:color w:val="auto"/>
          <w:sz w:val="28"/>
          <w:szCs w:val="28"/>
        </w:rPr>
        <w:t>.pielikums</w:t>
      </w:r>
    </w:p>
    <w:p w:rsidR="00C53EFA" w:rsidRPr="00BA3140" w:rsidRDefault="00C53EFA" w:rsidP="00C53EFA">
      <w:pPr>
        <w:jc w:val="right"/>
        <w:outlineLvl w:val="0"/>
        <w:rPr>
          <w:rFonts w:ascii="Times New Roman" w:eastAsia="Times New Roman" w:hAnsi="Times New Roman"/>
          <w:color w:val="auto"/>
          <w:sz w:val="24"/>
          <w:szCs w:val="24"/>
          <w:lang w:eastAsia="en-US"/>
        </w:rPr>
      </w:pPr>
      <w:r w:rsidRPr="00BA3140">
        <w:rPr>
          <w:rFonts w:ascii="Times New Roman" w:hAnsi="Times New Roman"/>
          <w:color w:val="auto"/>
          <w:sz w:val="24"/>
          <w:szCs w:val="24"/>
        </w:rPr>
        <w:t>Iepirkuma “</w:t>
      </w:r>
      <w:r w:rsidRPr="00BA3140">
        <w:rPr>
          <w:rFonts w:ascii="Times New Roman" w:hAnsi="Times New Roman"/>
          <w:caps/>
          <w:sz w:val="24"/>
          <w:szCs w:val="24"/>
        </w:rPr>
        <w:t>R</w:t>
      </w:r>
      <w:r w:rsidRPr="00BA3140">
        <w:rPr>
          <w:rFonts w:ascii="Times New Roman" w:eastAsia="Times New Roman" w:hAnsi="Times New Roman"/>
          <w:color w:val="auto"/>
          <w:sz w:val="24"/>
          <w:szCs w:val="24"/>
          <w:lang w:eastAsia="en-US"/>
        </w:rPr>
        <w:t>ojas novada tūrisma bukleta izgatavošana un iespiešana”</w:t>
      </w:r>
    </w:p>
    <w:p w:rsidR="00C53EFA" w:rsidRPr="00BA3140" w:rsidRDefault="00C53EFA" w:rsidP="00C53EFA">
      <w:pPr>
        <w:jc w:val="right"/>
        <w:outlineLvl w:val="0"/>
        <w:rPr>
          <w:rFonts w:ascii="Times New Roman" w:hAnsi="Times New Roman"/>
          <w:color w:val="auto"/>
          <w:sz w:val="24"/>
          <w:szCs w:val="24"/>
        </w:rPr>
      </w:pPr>
      <w:r w:rsidRPr="00BA3140">
        <w:rPr>
          <w:rFonts w:ascii="Times New Roman" w:eastAsia="Times New Roman" w:hAnsi="Times New Roman"/>
          <w:color w:val="auto"/>
          <w:sz w:val="24"/>
          <w:szCs w:val="24"/>
          <w:lang w:eastAsia="en-US"/>
        </w:rPr>
        <w:t>Iepirkuma identifikācijas Nr.RND2016/9</w:t>
      </w:r>
      <w:r w:rsidRPr="00BA3140">
        <w:rPr>
          <w:rFonts w:ascii="Times New Roman" w:hAnsi="Times New Roman"/>
          <w:color w:val="auto"/>
          <w:sz w:val="24"/>
          <w:szCs w:val="24"/>
        </w:rPr>
        <w:t xml:space="preserve"> </w:t>
      </w:r>
    </w:p>
    <w:p w:rsidR="00C53EFA" w:rsidRDefault="00C53EFA" w:rsidP="00C53EFA">
      <w:pPr>
        <w:suppressAutoHyphens/>
        <w:jc w:val="right"/>
        <w:rPr>
          <w:rFonts w:ascii="Times New Roman" w:hAnsi="Times New Roman"/>
          <w:color w:val="auto"/>
          <w:sz w:val="24"/>
          <w:szCs w:val="24"/>
        </w:rPr>
      </w:pPr>
      <w:r>
        <w:rPr>
          <w:rFonts w:ascii="Times New Roman" w:hAnsi="Times New Roman"/>
          <w:color w:val="auto"/>
          <w:sz w:val="24"/>
          <w:szCs w:val="24"/>
        </w:rPr>
        <w:t>nolikumam</w:t>
      </w:r>
    </w:p>
    <w:p w:rsidR="00C53EFA" w:rsidRDefault="00C53EFA" w:rsidP="00C53EFA">
      <w:pPr>
        <w:suppressAutoHyphens/>
        <w:jc w:val="right"/>
        <w:rPr>
          <w:rFonts w:ascii="Times New Roman" w:eastAsia="Times New Roman" w:hAnsi="Times New Roman"/>
          <w:b/>
          <w:bCs/>
          <w:color w:val="auto"/>
          <w:sz w:val="24"/>
          <w:szCs w:val="24"/>
          <w:lang w:eastAsia="zh-CN"/>
        </w:rPr>
      </w:pPr>
    </w:p>
    <w:p w:rsidR="00C53EFA" w:rsidRPr="00C53EFA" w:rsidRDefault="00C53EFA" w:rsidP="00C53EFA">
      <w:pPr>
        <w:suppressAutoHyphens/>
        <w:jc w:val="center"/>
        <w:rPr>
          <w:rFonts w:ascii="Times New Roman" w:eastAsia="Times New Roman" w:hAnsi="Times New Roman"/>
          <w:color w:val="auto"/>
          <w:sz w:val="24"/>
          <w:szCs w:val="24"/>
          <w:lang w:eastAsia="zh-CN"/>
        </w:rPr>
      </w:pPr>
      <w:r w:rsidRPr="00C53EFA">
        <w:rPr>
          <w:rFonts w:ascii="Times New Roman" w:eastAsia="Times New Roman" w:hAnsi="Times New Roman"/>
          <w:b/>
          <w:bCs/>
          <w:color w:val="auto"/>
          <w:sz w:val="24"/>
          <w:szCs w:val="24"/>
          <w:lang w:eastAsia="zh-CN"/>
        </w:rPr>
        <w:t>LĪGUMS</w:t>
      </w:r>
      <w:r w:rsidRPr="00C53EFA">
        <w:rPr>
          <w:rFonts w:ascii="Times New Roman" w:eastAsia="Tahoma" w:hAnsi="Times New Roman"/>
          <w:b/>
          <w:bCs/>
          <w:color w:val="auto"/>
          <w:sz w:val="24"/>
          <w:szCs w:val="24"/>
          <w:lang w:eastAsia="zh-CN"/>
        </w:rPr>
        <w:t xml:space="preserve"> </w:t>
      </w:r>
      <w:r w:rsidRPr="00C53EFA">
        <w:rPr>
          <w:rFonts w:ascii="Times New Roman" w:eastAsia="Times New Roman" w:hAnsi="Times New Roman"/>
          <w:b/>
          <w:bCs/>
          <w:color w:val="auto"/>
          <w:sz w:val="24"/>
          <w:szCs w:val="24"/>
          <w:lang w:eastAsia="zh-CN"/>
        </w:rPr>
        <w:t>(PROJEKTS)</w:t>
      </w:r>
    </w:p>
    <w:p w:rsidR="00C53EFA" w:rsidRPr="00C53EFA" w:rsidRDefault="00C53EFA" w:rsidP="00C53EFA">
      <w:pPr>
        <w:suppressAutoHyphens/>
        <w:jc w:val="center"/>
        <w:rPr>
          <w:rFonts w:ascii="Times New Roman" w:eastAsia="Times New Roman" w:hAnsi="Times New Roman"/>
          <w:color w:val="auto"/>
          <w:sz w:val="24"/>
          <w:szCs w:val="24"/>
          <w:lang w:eastAsia="zh-CN"/>
        </w:rPr>
      </w:pP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Rojā,</w:t>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r w:rsidRPr="00C53EFA">
        <w:rPr>
          <w:rFonts w:ascii="Times New Roman" w:eastAsia="Times New Roman" w:hAnsi="Times New Roman"/>
          <w:color w:val="auto"/>
          <w:sz w:val="24"/>
          <w:szCs w:val="24"/>
          <w:lang w:eastAsia="zh-CN"/>
        </w:rPr>
        <w:tab/>
      </w:r>
      <w:proofErr w:type="gramStart"/>
      <w:r w:rsidRPr="00C53EFA">
        <w:rPr>
          <w:rFonts w:ascii="Times New Roman" w:eastAsia="Tahoma" w:hAnsi="Times New Roman"/>
          <w:color w:val="auto"/>
          <w:sz w:val="24"/>
          <w:szCs w:val="24"/>
          <w:lang w:eastAsia="zh-CN"/>
        </w:rPr>
        <w:t xml:space="preserve">     </w:t>
      </w:r>
      <w:r>
        <w:rPr>
          <w:rFonts w:ascii="Times New Roman" w:eastAsia="Tahoma" w:hAnsi="Times New Roman"/>
          <w:color w:val="auto"/>
          <w:sz w:val="24"/>
          <w:szCs w:val="24"/>
          <w:lang w:eastAsia="zh-CN"/>
        </w:rPr>
        <w:t xml:space="preserve">            </w:t>
      </w:r>
      <w:proofErr w:type="gramEnd"/>
      <w:r w:rsidRPr="00C53EFA">
        <w:rPr>
          <w:rFonts w:ascii="Times New Roman" w:eastAsia="Times New Roman" w:hAnsi="Times New Roman"/>
          <w:color w:val="auto"/>
          <w:sz w:val="24"/>
          <w:szCs w:val="24"/>
          <w:lang w:eastAsia="zh-CN"/>
        </w:rPr>
        <w:t>2016. gada</w:t>
      </w:r>
      <w:r w:rsidRPr="00C53EFA">
        <w:rPr>
          <w:rFonts w:ascii="Times New Roman" w:eastAsia="Tahoma" w:hAnsi="Times New Roman"/>
          <w:color w:val="auto"/>
          <w:sz w:val="24"/>
          <w:szCs w:val="24"/>
          <w:lang w:eastAsia="zh-CN"/>
        </w:rPr>
        <w:t xml:space="preserve"> __. _____</w:t>
      </w:r>
    </w:p>
    <w:p w:rsidR="00C53EFA" w:rsidRPr="00C53EFA" w:rsidRDefault="00C53EFA" w:rsidP="00C53EFA">
      <w:pPr>
        <w:suppressAutoHyphens/>
        <w:jc w:val="both"/>
        <w:rPr>
          <w:rFonts w:ascii="Times New Roman" w:eastAsia="Times New Roman" w:hAnsi="Times New Roman"/>
          <w:color w:val="auto"/>
          <w:sz w:val="24"/>
          <w:szCs w:val="24"/>
          <w:lang w:eastAsia="zh-CN"/>
        </w:rPr>
      </w:pPr>
    </w:p>
    <w:p w:rsidR="00C53EFA" w:rsidRPr="00C53EFA" w:rsidRDefault="00C53EFA" w:rsidP="00C5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b/>
          <w:bCs/>
          <w:color w:val="auto"/>
          <w:sz w:val="24"/>
          <w:szCs w:val="24"/>
          <w:lang w:eastAsia="zh-CN"/>
        </w:rPr>
        <w:t>SIA</w:t>
      </w:r>
      <w:r w:rsidRPr="00C53EFA">
        <w:rPr>
          <w:rFonts w:ascii="Times New Roman" w:eastAsia="Tahoma" w:hAnsi="Times New Roman"/>
          <w:b/>
          <w:bCs/>
          <w:color w:val="auto"/>
          <w:sz w:val="24"/>
          <w:szCs w:val="24"/>
          <w:lang w:eastAsia="zh-CN"/>
        </w:rPr>
        <w:t xml:space="preserve"> _________________</w:t>
      </w:r>
      <w:r w:rsidRPr="00C53EFA">
        <w:rPr>
          <w:rFonts w:ascii="Times New Roman" w:eastAsia="Tahoma" w:hAnsi="Times New Roman"/>
          <w:bCs/>
          <w:color w:val="auto"/>
          <w:sz w:val="24"/>
          <w:szCs w:val="24"/>
          <w:lang w:eastAsia="zh-CN"/>
        </w:rPr>
        <w:t xml:space="preserve">, </w:t>
      </w:r>
      <w:r w:rsidRPr="00C53EFA">
        <w:rPr>
          <w:rFonts w:ascii="Times New Roman" w:eastAsia="Times New Roman" w:hAnsi="Times New Roman"/>
          <w:color w:val="auto"/>
          <w:sz w:val="24"/>
          <w:szCs w:val="24"/>
          <w:lang w:eastAsia="zh-CN"/>
        </w:rPr>
        <w:t>turpmāk</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tekstā</w:t>
      </w:r>
      <w:r w:rsidRPr="00C53EFA">
        <w:rPr>
          <w:rFonts w:ascii="Times New Roman" w:eastAsia="Tahoma" w:hAnsi="Times New Roman"/>
          <w:color w:val="auto"/>
          <w:sz w:val="24"/>
          <w:szCs w:val="24"/>
          <w:lang w:eastAsia="zh-CN"/>
        </w:rPr>
        <w:t xml:space="preserve"> </w:t>
      </w:r>
      <w:r>
        <w:rPr>
          <w:rFonts w:ascii="Times New Roman" w:eastAsia="Times New Roman" w:hAnsi="Times New Roman"/>
          <w:color w:val="auto"/>
          <w:sz w:val="24"/>
          <w:szCs w:val="24"/>
          <w:lang w:eastAsia="zh-CN"/>
        </w:rPr>
        <w:t>saukts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IZPILDĪTĀJS,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valdes locekļa ______________</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personā, 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vienas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puses,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 xml:space="preserve">un </w:t>
      </w:r>
      <w:r w:rsidRPr="00C53EFA">
        <w:rPr>
          <w:rFonts w:ascii="Times New Roman" w:eastAsia="Times New Roman" w:hAnsi="Times New Roman"/>
          <w:b/>
          <w:color w:val="auto"/>
          <w:sz w:val="24"/>
          <w:szCs w:val="24"/>
          <w:lang w:eastAsia="zh-CN"/>
        </w:rPr>
        <w:t>Rojas novada dome</w:t>
      </w:r>
      <w:r w:rsidRPr="00C53EFA">
        <w:rPr>
          <w:rFonts w:ascii="Times New Roman" w:eastAsia="Times New Roman" w:hAnsi="Times New Roman"/>
          <w:color w:val="auto"/>
          <w:sz w:val="24"/>
          <w:szCs w:val="24"/>
          <w:lang w:eastAsia="zh-CN"/>
        </w:rPr>
        <w:t>, turpmāk tekstā saukts PASŪTĪTĀJS, priekšsēdētājas Evas Kārkliņas personā</w:t>
      </w:r>
      <w:r w:rsidRPr="00C53EFA">
        <w:rPr>
          <w:rFonts w:ascii="Times New Roman" w:eastAsia="Times New Roman" w:hAnsi="Times New Roman"/>
          <w:b/>
          <w:color w:val="auto"/>
          <w:sz w:val="24"/>
          <w:szCs w:val="24"/>
          <w:lang w:eastAsia="zh-CN"/>
        </w:rPr>
        <w:t xml:space="preserve">, </w:t>
      </w:r>
      <w:r w:rsidRPr="00C53EFA">
        <w:rPr>
          <w:rFonts w:ascii="Times New Roman" w:eastAsia="Times New Roman" w:hAnsi="Times New Roman"/>
          <w:color w:val="auto"/>
          <w:sz w:val="24"/>
          <w:szCs w:val="24"/>
          <w:lang w:eastAsia="zh-CN"/>
        </w:rPr>
        <w:t>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otras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puses,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abi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kopā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saukti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PUSES,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savā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starpā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noslēdz</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sekojošu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līgumu:</w:t>
      </w:r>
    </w:p>
    <w:p w:rsidR="00C53EFA" w:rsidRPr="00C53EFA" w:rsidRDefault="00C53EFA" w:rsidP="00C53EFA">
      <w:pPr>
        <w:suppressAutoHyphens/>
        <w:ind w:firstLine="720"/>
        <w:jc w:val="both"/>
        <w:rPr>
          <w:rFonts w:ascii="Times New Roman" w:eastAsia="Times New Roman" w:hAnsi="Times New Roman"/>
          <w:color w:val="auto"/>
          <w:sz w:val="24"/>
          <w:szCs w:val="24"/>
          <w:lang w:eastAsia="zh-CN"/>
        </w:rPr>
      </w:pPr>
    </w:p>
    <w:p w:rsidR="00C53EFA" w:rsidRPr="00C53EFA" w:rsidRDefault="00C53EFA" w:rsidP="00C53EFA">
      <w:pPr>
        <w:numPr>
          <w:ilvl w:val="0"/>
          <w:numId w:val="34"/>
        </w:numPr>
        <w:tabs>
          <w:tab w:val="left" w:pos="360"/>
        </w:tabs>
        <w:suppressAutoHyphens/>
        <w:ind w:left="360"/>
        <w:jc w:val="both"/>
        <w:rPr>
          <w:rFonts w:ascii="Times New Roman" w:eastAsia="Times New Roman" w:hAnsi="Times New Roman"/>
          <w:color w:val="auto"/>
          <w:sz w:val="24"/>
          <w:szCs w:val="24"/>
          <w:lang w:eastAsia="zh-CN"/>
        </w:rPr>
      </w:pPr>
      <w:r w:rsidRPr="00C53EFA">
        <w:rPr>
          <w:rFonts w:ascii="Times New Roman" w:eastAsia="Times New Roman" w:hAnsi="Times New Roman"/>
          <w:b/>
          <w:color w:val="auto"/>
          <w:sz w:val="24"/>
          <w:szCs w:val="24"/>
          <w:lang w:eastAsia="zh-CN"/>
        </w:rPr>
        <w:t>Līguma</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priekšmets.</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 xml:space="preserve">Rojas novada tūrisma brošūras </w:t>
      </w:r>
      <w:proofErr w:type="gramStart"/>
      <w:r w:rsidRPr="00C53EFA">
        <w:rPr>
          <w:rFonts w:ascii="Times New Roman" w:eastAsia="Times New Roman" w:hAnsi="Times New Roman"/>
          <w:color w:val="auto"/>
          <w:sz w:val="24"/>
          <w:szCs w:val="24"/>
          <w:lang w:eastAsia="zh-CN"/>
        </w:rPr>
        <w:t>(</w:t>
      </w:r>
      <w:proofErr w:type="gramEnd"/>
      <w:r w:rsidRPr="00C53EFA">
        <w:rPr>
          <w:rFonts w:ascii="Times New Roman" w:eastAsia="Times New Roman" w:hAnsi="Times New Roman"/>
          <w:color w:val="auto"/>
          <w:sz w:val="24"/>
          <w:szCs w:val="24"/>
          <w:lang w:eastAsia="zh-CN"/>
        </w:rPr>
        <w:t xml:space="preserve">formāts A5, 24 lpp. (iekaitot vākus), </w:t>
      </w:r>
      <w:proofErr w:type="spellStart"/>
      <w:r w:rsidRPr="00C53EFA">
        <w:rPr>
          <w:rFonts w:ascii="Times New Roman" w:eastAsia="Times New Roman" w:hAnsi="Times New Roman"/>
          <w:color w:val="auto"/>
          <w:sz w:val="24"/>
          <w:szCs w:val="24"/>
          <w:lang w:eastAsia="zh-CN"/>
        </w:rPr>
        <w:t>skavots</w:t>
      </w:r>
      <w:proofErr w:type="spellEnd"/>
      <w:r w:rsidRPr="00C53EFA">
        <w:rPr>
          <w:rFonts w:ascii="Times New Roman" w:eastAsia="Times New Roman" w:hAnsi="Times New Roman"/>
          <w:color w:val="auto"/>
          <w:sz w:val="24"/>
          <w:szCs w:val="24"/>
          <w:lang w:eastAsia="zh-CN"/>
        </w:rPr>
        <w:t>, druka 4+4 uz 150 gr. krītpapīra) turpmāk tekstā IZDEVUMS, druka 14 000 (četrpadsmit tūkstoši) eksemplāru lielā tirāžā, kas sadalās sekojoši: latviešu valodā – 6 800 eks</w:t>
      </w:r>
      <w:r>
        <w:rPr>
          <w:rFonts w:ascii="Times New Roman" w:eastAsia="Times New Roman" w:hAnsi="Times New Roman"/>
          <w:color w:val="auto"/>
          <w:sz w:val="24"/>
          <w:szCs w:val="24"/>
          <w:lang w:eastAsia="zh-CN"/>
        </w:rPr>
        <w:t>emplāri</w:t>
      </w:r>
      <w:r w:rsidRPr="00C53EFA">
        <w:rPr>
          <w:rFonts w:ascii="Times New Roman" w:eastAsia="Times New Roman" w:hAnsi="Times New Roman"/>
          <w:color w:val="auto"/>
          <w:sz w:val="24"/>
          <w:szCs w:val="24"/>
          <w:lang w:eastAsia="zh-CN"/>
        </w:rPr>
        <w:t>, angļu valodā – 2 000 eks</w:t>
      </w:r>
      <w:r>
        <w:rPr>
          <w:rFonts w:ascii="Times New Roman" w:eastAsia="Times New Roman" w:hAnsi="Times New Roman"/>
          <w:color w:val="auto"/>
          <w:sz w:val="24"/>
          <w:szCs w:val="24"/>
          <w:lang w:eastAsia="zh-CN"/>
        </w:rPr>
        <w:t>emplāri</w:t>
      </w:r>
      <w:r w:rsidRPr="00C53EFA">
        <w:rPr>
          <w:rFonts w:ascii="Times New Roman" w:eastAsia="Times New Roman" w:hAnsi="Times New Roman"/>
          <w:color w:val="auto"/>
          <w:sz w:val="24"/>
          <w:szCs w:val="24"/>
          <w:lang w:eastAsia="zh-CN"/>
        </w:rPr>
        <w:t>, vācu valodā – 2 200 eks</w:t>
      </w:r>
      <w:r>
        <w:rPr>
          <w:rFonts w:ascii="Times New Roman" w:eastAsia="Times New Roman" w:hAnsi="Times New Roman"/>
          <w:color w:val="auto"/>
          <w:sz w:val="24"/>
          <w:szCs w:val="24"/>
          <w:lang w:eastAsia="zh-CN"/>
        </w:rPr>
        <w:t>emplāri</w:t>
      </w:r>
      <w:r w:rsidRPr="00C53EFA">
        <w:rPr>
          <w:rFonts w:ascii="Times New Roman" w:eastAsia="Times New Roman" w:hAnsi="Times New Roman"/>
          <w:color w:val="auto"/>
          <w:sz w:val="24"/>
          <w:szCs w:val="24"/>
          <w:lang w:eastAsia="zh-CN"/>
        </w:rPr>
        <w:t xml:space="preserve"> un krievu valodā – 3 000 eks</w:t>
      </w:r>
      <w:r>
        <w:rPr>
          <w:rFonts w:ascii="Times New Roman" w:eastAsia="Times New Roman" w:hAnsi="Times New Roman"/>
          <w:color w:val="auto"/>
          <w:sz w:val="24"/>
          <w:szCs w:val="24"/>
          <w:lang w:eastAsia="zh-CN"/>
        </w:rPr>
        <w:t>emplāri</w:t>
      </w:r>
      <w:r w:rsidRPr="00C53EFA">
        <w:rPr>
          <w:rFonts w:ascii="Times New Roman" w:eastAsia="Times New Roman" w:hAnsi="Times New Roman"/>
          <w:color w:val="auto"/>
          <w:sz w:val="24"/>
          <w:szCs w:val="24"/>
          <w:lang w:eastAsia="zh-CN"/>
        </w:rPr>
        <w:t xml:space="preserve">.  </w:t>
      </w:r>
    </w:p>
    <w:p w:rsidR="00C53EFA" w:rsidRPr="00C53EFA" w:rsidRDefault="00C53EFA" w:rsidP="00C53EFA">
      <w:pPr>
        <w:suppressAutoHyphens/>
        <w:jc w:val="both"/>
        <w:rPr>
          <w:rFonts w:ascii="Times New Roman" w:eastAsia="Times New Roman" w:hAnsi="Times New Roman"/>
          <w:bCs/>
          <w:color w:val="auto"/>
          <w:sz w:val="24"/>
          <w:szCs w:val="24"/>
          <w:lang w:val="sv-SE" w:eastAsia="zh-CN"/>
        </w:rPr>
      </w:pPr>
      <w:r w:rsidRPr="00C53EFA">
        <w:rPr>
          <w:rFonts w:ascii="Times New Roman" w:eastAsia="Times New Roman" w:hAnsi="Times New Roman"/>
          <w:color w:val="auto"/>
          <w:sz w:val="24"/>
          <w:szCs w:val="24"/>
          <w:lang w:eastAsia="zh-CN"/>
        </w:rPr>
        <w:t xml:space="preserve">2. </w:t>
      </w:r>
      <w:r w:rsidRPr="00C53EFA">
        <w:rPr>
          <w:rFonts w:ascii="Times New Roman" w:eastAsia="Times New Roman" w:hAnsi="Times New Roman"/>
          <w:b/>
          <w:color w:val="auto"/>
          <w:sz w:val="24"/>
          <w:szCs w:val="24"/>
          <w:lang w:eastAsia="zh-CN"/>
        </w:rPr>
        <w:t>Līguma</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summa</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un</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norēķinu</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kārtība.</w:t>
      </w:r>
    </w:p>
    <w:p w:rsidR="00C53EFA" w:rsidRPr="00C53EFA" w:rsidRDefault="00C53EFA" w:rsidP="00C53EFA">
      <w:pPr>
        <w:suppressAutoHyphens/>
        <w:jc w:val="both"/>
        <w:rPr>
          <w:rFonts w:ascii="Times New Roman" w:eastAsia="Times New Roman" w:hAnsi="Times New Roman"/>
          <w:bCs/>
          <w:color w:val="auto"/>
          <w:sz w:val="24"/>
          <w:szCs w:val="24"/>
          <w:lang w:eastAsia="zh-CN"/>
        </w:rPr>
      </w:pPr>
      <w:r w:rsidRPr="00C53EFA">
        <w:rPr>
          <w:rFonts w:ascii="Times New Roman" w:eastAsia="Times New Roman" w:hAnsi="Times New Roman"/>
          <w:bCs/>
          <w:color w:val="auto"/>
          <w:sz w:val="24"/>
          <w:szCs w:val="24"/>
          <w:lang w:eastAsia="zh-CN"/>
        </w:rPr>
        <w:t>2.1.</w:t>
      </w:r>
      <w:r w:rsidRPr="00C53EFA">
        <w:rPr>
          <w:rFonts w:ascii="Times New Roman" w:eastAsia="Tahoma" w:hAnsi="Times New Roman"/>
          <w:bCs/>
          <w:color w:val="auto"/>
          <w:sz w:val="24"/>
          <w:szCs w:val="24"/>
          <w:lang w:eastAsia="zh-CN"/>
        </w:rPr>
        <w:t xml:space="preserve"> </w:t>
      </w:r>
      <w:r w:rsidRPr="00C53EFA">
        <w:rPr>
          <w:rFonts w:ascii="Times New Roman" w:eastAsia="Times New Roman" w:hAnsi="Times New Roman"/>
          <w:bCs/>
          <w:color w:val="auto"/>
          <w:sz w:val="24"/>
          <w:szCs w:val="24"/>
          <w:lang w:eastAsia="zh-CN"/>
        </w:rPr>
        <w:t>Līguma</w:t>
      </w:r>
      <w:r w:rsidRPr="00C53EFA">
        <w:rPr>
          <w:rFonts w:ascii="Times New Roman" w:eastAsia="Tahoma" w:hAnsi="Times New Roman"/>
          <w:bCs/>
          <w:color w:val="auto"/>
          <w:sz w:val="24"/>
          <w:szCs w:val="24"/>
          <w:lang w:eastAsia="zh-CN"/>
        </w:rPr>
        <w:t xml:space="preserve"> </w:t>
      </w:r>
      <w:r w:rsidRPr="00C53EFA">
        <w:rPr>
          <w:rFonts w:ascii="Times New Roman" w:eastAsia="Times New Roman" w:hAnsi="Times New Roman"/>
          <w:bCs/>
          <w:color w:val="auto"/>
          <w:sz w:val="24"/>
          <w:szCs w:val="24"/>
          <w:lang w:eastAsia="zh-CN"/>
        </w:rPr>
        <w:t>summa</w:t>
      </w:r>
      <w:r w:rsidRPr="00C53EFA">
        <w:rPr>
          <w:rFonts w:ascii="Times New Roman" w:eastAsia="Tahoma" w:hAnsi="Times New Roman"/>
          <w:bCs/>
          <w:color w:val="auto"/>
          <w:sz w:val="24"/>
          <w:szCs w:val="24"/>
          <w:lang w:eastAsia="zh-CN"/>
        </w:rPr>
        <w:t xml:space="preserve"> </w:t>
      </w:r>
      <w:r w:rsidRPr="00C53EFA">
        <w:rPr>
          <w:rFonts w:ascii="Times New Roman" w:eastAsia="Times New Roman" w:hAnsi="Times New Roman"/>
          <w:bCs/>
          <w:color w:val="auto"/>
          <w:sz w:val="24"/>
          <w:szCs w:val="24"/>
          <w:lang w:eastAsia="zh-CN"/>
        </w:rPr>
        <w:t>ir</w:t>
      </w:r>
      <w:r w:rsidRPr="00C53EFA">
        <w:rPr>
          <w:rFonts w:ascii="Times New Roman" w:eastAsia="Tahoma" w:hAnsi="Times New Roman"/>
          <w:bCs/>
          <w:color w:val="auto"/>
          <w:sz w:val="24"/>
          <w:szCs w:val="24"/>
          <w:lang w:eastAsia="zh-CN"/>
        </w:rPr>
        <w:t xml:space="preserve"> EUR __________ </w:t>
      </w:r>
      <w:r w:rsidRPr="00C53EFA">
        <w:rPr>
          <w:rFonts w:ascii="Times New Roman" w:eastAsia="Times New Roman" w:hAnsi="Times New Roman"/>
          <w:bCs/>
          <w:color w:val="auto"/>
          <w:sz w:val="24"/>
          <w:szCs w:val="24"/>
          <w:lang w:eastAsia="zh-CN"/>
        </w:rPr>
        <w:t>(________ eiro un __ centi),</w:t>
      </w:r>
      <w:r w:rsidRPr="00C53EFA">
        <w:rPr>
          <w:rFonts w:ascii="Times New Roman" w:eastAsia="Tahoma" w:hAnsi="Times New Roman"/>
          <w:bCs/>
          <w:color w:val="auto"/>
          <w:sz w:val="24"/>
          <w:szCs w:val="24"/>
          <w:lang w:eastAsia="zh-CN"/>
        </w:rPr>
        <w:t xml:space="preserve"> </w:t>
      </w:r>
      <w:r w:rsidRPr="00C53EFA">
        <w:rPr>
          <w:rFonts w:ascii="Times New Roman" w:eastAsia="Times New Roman" w:hAnsi="Times New Roman"/>
          <w:bCs/>
          <w:color w:val="auto"/>
          <w:sz w:val="24"/>
          <w:szCs w:val="24"/>
          <w:lang w:eastAsia="zh-CN"/>
        </w:rPr>
        <w:t>ko</w:t>
      </w:r>
      <w:r w:rsidRPr="00C53EFA">
        <w:rPr>
          <w:rFonts w:ascii="Times New Roman" w:eastAsia="Tahoma" w:hAnsi="Times New Roman"/>
          <w:bCs/>
          <w:color w:val="auto"/>
          <w:sz w:val="24"/>
          <w:szCs w:val="24"/>
          <w:lang w:eastAsia="zh-CN"/>
        </w:rPr>
        <w:t xml:space="preserve"> </w:t>
      </w:r>
      <w:r w:rsidRPr="00C53EFA">
        <w:rPr>
          <w:rFonts w:ascii="Times New Roman" w:eastAsia="Times New Roman" w:hAnsi="Times New Roman"/>
          <w:bCs/>
          <w:color w:val="auto"/>
          <w:sz w:val="24"/>
          <w:szCs w:val="24"/>
          <w:lang w:eastAsia="zh-CN"/>
        </w:rPr>
        <w:t>veido:</w:t>
      </w:r>
    </w:p>
    <w:p w:rsidR="00C53EFA" w:rsidRPr="00C53EFA" w:rsidRDefault="00C53EFA" w:rsidP="00C53EFA">
      <w:pPr>
        <w:suppressAutoHyphens/>
        <w:jc w:val="both"/>
        <w:rPr>
          <w:rFonts w:ascii="Times New Roman" w:eastAsia="Times New Roman" w:hAnsi="Times New Roman"/>
          <w:bCs/>
          <w:color w:val="auto"/>
          <w:sz w:val="24"/>
          <w:szCs w:val="24"/>
          <w:lang w:eastAsia="zh-CN"/>
        </w:rPr>
      </w:pPr>
    </w:p>
    <w:tbl>
      <w:tblPr>
        <w:tblW w:w="0" w:type="auto"/>
        <w:jc w:val="center"/>
        <w:tblInd w:w="-270" w:type="dxa"/>
        <w:tblLayout w:type="fixed"/>
        <w:tblLook w:val="04A0" w:firstRow="1" w:lastRow="0" w:firstColumn="1" w:lastColumn="0" w:noHBand="0" w:noVBand="1"/>
      </w:tblPr>
      <w:tblGrid>
        <w:gridCol w:w="4263"/>
        <w:gridCol w:w="757"/>
        <w:gridCol w:w="1490"/>
      </w:tblGrid>
      <w:tr w:rsidR="00C53EFA" w:rsidRPr="00C53EFA" w:rsidTr="00C53EFA">
        <w:trPr>
          <w:trHeight w:val="609"/>
          <w:jc w:val="center"/>
        </w:trPr>
        <w:tc>
          <w:tcPr>
            <w:tcW w:w="4263" w:type="dxa"/>
            <w:tcBorders>
              <w:top w:val="single" w:sz="2" w:space="0" w:color="000000"/>
              <w:left w:val="single" w:sz="2" w:space="0" w:color="000000"/>
              <w:bottom w:val="single" w:sz="2" w:space="0" w:color="000000"/>
              <w:right w:val="nil"/>
            </w:tcBorders>
            <w:vAlign w:val="center"/>
            <w:hideMark/>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Rojas novada tūrisma brošūras druka</w:t>
            </w:r>
          </w:p>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(14 000 eksemplāri)</w:t>
            </w:r>
          </w:p>
        </w:tc>
        <w:tc>
          <w:tcPr>
            <w:tcW w:w="757" w:type="dxa"/>
            <w:tcBorders>
              <w:top w:val="single" w:sz="2" w:space="0" w:color="000000"/>
              <w:left w:val="single" w:sz="2" w:space="0" w:color="000000"/>
              <w:bottom w:val="single" w:sz="2" w:space="0" w:color="000000"/>
              <w:right w:val="nil"/>
            </w:tcBorders>
            <w:vAlign w:val="center"/>
            <w:hideMark/>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EUR</w:t>
            </w:r>
          </w:p>
        </w:tc>
        <w:tc>
          <w:tcPr>
            <w:tcW w:w="1490" w:type="dxa"/>
            <w:tcBorders>
              <w:top w:val="single" w:sz="2" w:space="0" w:color="000000"/>
              <w:left w:val="single" w:sz="2" w:space="0" w:color="000000"/>
              <w:bottom w:val="single" w:sz="2" w:space="0" w:color="000000"/>
              <w:right w:val="single" w:sz="2" w:space="0" w:color="000000"/>
            </w:tcBorders>
            <w:vAlign w:val="center"/>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p>
        </w:tc>
      </w:tr>
      <w:tr w:rsidR="00C53EFA" w:rsidRPr="00C53EFA" w:rsidTr="00C53EFA">
        <w:trPr>
          <w:trHeight w:val="375"/>
          <w:jc w:val="center"/>
        </w:trPr>
        <w:tc>
          <w:tcPr>
            <w:tcW w:w="4263" w:type="dxa"/>
            <w:tcBorders>
              <w:top w:val="nil"/>
              <w:left w:val="single" w:sz="2" w:space="0" w:color="000000"/>
              <w:bottom w:val="single" w:sz="2" w:space="0" w:color="000000"/>
              <w:right w:val="nil"/>
            </w:tcBorders>
            <w:vAlign w:val="center"/>
            <w:hideMark/>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PVN</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21%</w:t>
            </w:r>
          </w:p>
        </w:tc>
        <w:tc>
          <w:tcPr>
            <w:tcW w:w="757" w:type="dxa"/>
            <w:tcBorders>
              <w:top w:val="nil"/>
              <w:left w:val="single" w:sz="2" w:space="0" w:color="000000"/>
              <w:bottom w:val="single" w:sz="2" w:space="0" w:color="000000"/>
              <w:right w:val="nil"/>
            </w:tcBorders>
            <w:vAlign w:val="center"/>
            <w:hideMark/>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EUR</w:t>
            </w:r>
          </w:p>
        </w:tc>
        <w:tc>
          <w:tcPr>
            <w:tcW w:w="1490" w:type="dxa"/>
            <w:tcBorders>
              <w:top w:val="nil"/>
              <w:left w:val="single" w:sz="2" w:space="0" w:color="000000"/>
              <w:bottom w:val="single" w:sz="2" w:space="0" w:color="000000"/>
              <w:right w:val="single" w:sz="2" w:space="0" w:color="000000"/>
            </w:tcBorders>
            <w:vAlign w:val="center"/>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p>
        </w:tc>
      </w:tr>
      <w:tr w:rsidR="00C53EFA" w:rsidRPr="00C53EFA" w:rsidTr="00C53EFA">
        <w:trPr>
          <w:jc w:val="center"/>
        </w:trPr>
        <w:tc>
          <w:tcPr>
            <w:tcW w:w="4263" w:type="dxa"/>
            <w:tcBorders>
              <w:top w:val="single" w:sz="2" w:space="0" w:color="000000"/>
              <w:left w:val="single" w:sz="2" w:space="0" w:color="000000"/>
              <w:bottom w:val="single" w:sz="2" w:space="0" w:color="000000"/>
              <w:right w:val="nil"/>
            </w:tcBorders>
            <w:vAlign w:val="center"/>
            <w:hideMark/>
          </w:tcPr>
          <w:p w:rsidR="00C53EFA" w:rsidRPr="00C53EFA" w:rsidRDefault="00C53EFA" w:rsidP="00C53EFA">
            <w:pPr>
              <w:suppressAutoHyphens/>
              <w:snapToGrid w:val="0"/>
              <w:jc w:val="both"/>
              <w:rPr>
                <w:rFonts w:ascii="Times New Roman" w:eastAsia="Times New Roman" w:hAnsi="Times New Roman"/>
                <w:b/>
                <w:color w:val="auto"/>
                <w:sz w:val="24"/>
                <w:szCs w:val="24"/>
                <w:lang w:eastAsia="zh-CN"/>
              </w:rPr>
            </w:pPr>
            <w:r w:rsidRPr="00C53EFA">
              <w:rPr>
                <w:rFonts w:ascii="Times New Roman" w:eastAsia="Times New Roman" w:hAnsi="Times New Roman"/>
                <w:b/>
                <w:color w:val="auto"/>
                <w:sz w:val="24"/>
                <w:szCs w:val="24"/>
                <w:lang w:eastAsia="zh-CN"/>
              </w:rPr>
              <w:t>Pavisam</w:t>
            </w:r>
          </w:p>
        </w:tc>
        <w:tc>
          <w:tcPr>
            <w:tcW w:w="757" w:type="dxa"/>
            <w:tcBorders>
              <w:top w:val="single" w:sz="2" w:space="0" w:color="000000"/>
              <w:left w:val="single" w:sz="2" w:space="0" w:color="000000"/>
              <w:bottom w:val="single" w:sz="2" w:space="0" w:color="000000"/>
              <w:right w:val="nil"/>
            </w:tcBorders>
            <w:vAlign w:val="center"/>
            <w:hideMark/>
          </w:tcPr>
          <w:p w:rsidR="00C53EFA" w:rsidRPr="00C53EFA" w:rsidRDefault="00C53EFA" w:rsidP="00C53EFA">
            <w:pPr>
              <w:suppressAutoHyphens/>
              <w:snapToGrid w:val="0"/>
              <w:jc w:val="both"/>
              <w:rPr>
                <w:rFonts w:ascii="Times New Roman" w:eastAsia="Times New Roman" w:hAnsi="Times New Roman"/>
                <w:b/>
                <w:color w:val="auto"/>
                <w:sz w:val="24"/>
                <w:szCs w:val="24"/>
                <w:lang w:eastAsia="zh-CN"/>
              </w:rPr>
            </w:pPr>
            <w:r w:rsidRPr="00C53EFA">
              <w:rPr>
                <w:rFonts w:ascii="Times New Roman" w:eastAsia="Times New Roman" w:hAnsi="Times New Roman"/>
                <w:b/>
                <w:color w:val="auto"/>
                <w:sz w:val="24"/>
                <w:szCs w:val="24"/>
                <w:lang w:eastAsia="zh-CN"/>
              </w:rPr>
              <w:t>EUR</w:t>
            </w:r>
          </w:p>
        </w:tc>
        <w:tc>
          <w:tcPr>
            <w:tcW w:w="1490" w:type="dxa"/>
            <w:tcBorders>
              <w:top w:val="single" w:sz="2" w:space="0" w:color="000000"/>
              <w:left w:val="single" w:sz="2" w:space="0" w:color="000000"/>
              <w:bottom w:val="single" w:sz="2" w:space="0" w:color="000000"/>
              <w:right w:val="single" w:sz="2" w:space="0" w:color="000000"/>
            </w:tcBorders>
            <w:vAlign w:val="center"/>
          </w:tcPr>
          <w:p w:rsidR="00C53EFA" w:rsidRPr="00C53EFA" w:rsidRDefault="00C53EFA" w:rsidP="00C53EFA">
            <w:pPr>
              <w:suppressAutoHyphens/>
              <w:snapToGrid w:val="0"/>
              <w:jc w:val="both"/>
              <w:rPr>
                <w:rFonts w:ascii="Times New Roman" w:eastAsia="Times New Roman" w:hAnsi="Times New Roman"/>
                <w:color w:val="auto"/>
                <w:sz w:val="24"/>
                <w:szCs w:val="24"/>
                <w:lang w:eastAsia="zh-CN"/>
              </w:rPr>
            </w:pPr>
          </w:p>
        </w:tc>
      </w:tr>
    </w:tbl>
    <w:p w:rsidR="00C53EFA" w:rsidRPr="00C53EFA" w:rsidRDefault="00C53EFA" w:rsidP="00C53EFA">
      <w:pPr>
        <w:suppressAutoHyphens/>
        <w:jc w:val="both"/>
        <w:rPr>
          <w:rFonts w:ascii="Times New Roman" w:eastAsia="Times New Roman" w:hAnsi="Times New Roman"/>
          <w:color w:val="auto"/>
          <w:sz w:val="24"/>
          <w:szCs w:val="24"/>
          <w:lang w:eastAsia="zh-CN"/>
        </w:rPr>
      </w:pPr>
    </w:p>
    <w:p w:rsidR="00C53EFA" w:rsidRPr="00C53EFA" w:rsidRDefault="00C53EFA" w:rsidP="00C53EFA">
      <w:pPr>
        <w:suppressAutoHyphens/>
        <w:jc w:val="both"/>
        <w:rPr>
          <w:rFonts w:ascii="Times New Roman" w:eastAsia="Times New Roman" w:hAnsi="Times New Roman"/>
          <w:bCs/>
          <w:caps/>
          <w:color w:val="auto"/>
          <w:sz w:val="24"/>
          <w:szCs w:val="24"/>
          <w:lang w:eastAsia="zh-CN"/>
        </w:rPr>
      </w:pPr>
      <w:r w:rsidRPr="00C53EFA">
        <w:rPr>
          <w:rFonts w:ascii="Times New Roman" w:eastAsia="Times New Roman" w:hAnsi="Times New Roman"/>
          <w:color w:val="auto"/>
          <w:sz w:val="24"/>
          <w:szCs w:val="24"/>
          <w:lang w:eastAsia="zh-CN"/>
        </w:rPr>
        <w:t>2.2</w:t>
      </w:r>
      <w:r w:rsidRPr="00C53EFA">
        <w:rPr>
          <w:rFonts w:ascii="Times New Roman" w:eastAsia="Times New Roman" w:hAnsi="Times New Roman"/>
          <w:bCs/>
          <w:color w:val="auto"/>
          <w:sz w:val="24"/>
          <w:szCs w:val="24"/>
          <w:lang w:eastAsia="zh-CN"/>
        </w:rPr>
        <w:t>. PASŪTĪTĀJS apmaksā līguma summu pēc tirāžas un pavadzīmes saņemšanas no IZPILDĪTĀJA</w:t>
      </w:r>
      <w:proofErr w:type="gramStart"/>
      <w:r w:rsidRPr="00C53EFA">
        <w:rPr>
          <w:rFonts w:ascii="Times New Roman" w:eastAsia="Times New Roman" w:hAnsi="Times New Roman"/>
          <w:bCs/>
          <w:color w:val="auto"/>
          <w:sz w:val="24"/>
          <w:szCs w:val="24"/>
          <w:lang w:eastAsia="zh-CN"/>
        </w:rPr>
        <w:t xml:space="preserve">  </w:t>
      </w:r>
      <w:proofErr w:type="gramEnd"/>
      <w:r w:rsidRPr="00C53EFA">
        <w:rPr>
          <w:rFonts w:ascii="Times New Roman" w:eastAsia="Times New Roman" w:hAnsi="Times New Roman"/>
          <w:bCs/>
          <w:color w:val="auto"/>
          <w:sz w:val="24"/>
          <w:szCs w:val="24"/>
          <w:lang w:eastAsia="zh-CN"/>
        </w:rPr>
        <w:t>līdz 18.01.2017.</w:t>
      </w:r>
    </w:p>
    <w:p w:rsidR="00C53EFA" w:rsidRPr="00C53EFA" w:rsidRDefault="00C53EFA" w:rsidP="00C53EFA">
      <w:pPr>
        <w:suppressAutoHyphens/>
        <w:jc w:val="both"/>
        <w:rPr>
          <w:rFonts w:ascii="Times New Roman" w:eastAsia="Times New Roman" w:hAnsi="Times New Roman"/>
          <w:bCs/>
          <w:caps/>
          <w:color w:val="auto"/>
          <w:sz w:val="24"/>
          <w:szCs w:val="24"/>
          <w:lang w:eastAsia="zh-CN"/>
        </w:rPr>
      </w:pPr>
    </w:p>
    <w:p w:rsidR="00C53EFA" w:rsidRPr="00C53EFA" w:rsidRDefault="00C53EFA" w:rsidP="00C53EFA">
      <w:pPr>
        <w:suppressAutoHyphens/>
        <w:jc w:val="both"/>
        <w:rPr>
          <w:rFonts w:ascii="Times New Roman" w:eastAsia="Tahoma" w:hAnsi="Times New Roman"/>
          <w:bCs/>
          <w:color w:val="auto"/>
          <w:sz w:val="24"/>
          <w:szCs w:val="24"/>
          <w:lang w:eastAsia="zh-CN"/>
        </w:rPr>
      </w:pPr>
      <w:r w:rsidRPr="00C53EFA">
        <w:rPr>
          <w:rFonts w:ascii="Times New Roman" w:eastAsia="Times New Roman" w:hAnsi="Times New Roman"/>
          <w:b/>
          <w:caps/>
          <w:color w:val="auto"/>
          <w:sz w:val="24"/>
          <w:szCs w:val="24"/>
          <w:lang w:eastAsia="zh-CN"/>
        </w:rPr>
        <w:t>3.</w:t>
      </w:r>
      <w:r w:rsidRPr="00C53EFA">
        <w:rPr>
          <w:rFonts w:ascii="Times New Roman" w:eastAsia="Tahoma" w:hAnsi="Times New Roman"/>
          <w:b/>
          <w:caps/>
          <w:color w:val="auto"/>
          <w:sz w:val="24"/>
          <w:szCs w:val="24"/>
          <w:lang w:eastAsia="zh-CN"/>
        </w:rPr>
        <w:t xml:space="preserve"> </w:t>
      </w:r>
      <w:r w:rsidRPr="00C53EFA">
        <w:rPr>
          <w:rFonts w:ascii="Times New Roman" w:eastAsia="Times New Roman" w:hAnsi="Times New Roman"/>
          <w:b/>
          <w:color w:val="auto"/>
          <w:sz w:val="24"/>
          <w:szCs w:val="24"/>
          <w:lang w:eastAsia="zh-CN"/>
        </w:rPr>
        <w:t>Līgumslēdzēju</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pušu</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pienākumi.</w:t>
      </w:r>
    </w:p>
    <w:p w:rsidR="00C53EFA" w:rsidRPr="00C53EFA" w:rsidRDefault="00C53EFA" w:rsidP="00C53EFA">
      <w:pPr>
        <w:suppressAutoHyphens/>
        <w:jc w:val="both"/>
        <w:rPr>
          <w:rFonts w:ascii="Times New Roman" w:eastAsia="Tahoma" w:hAnsi="Times New Roman"/>
          <w:color w:val="auto"/>
          <w:sz w:val="24"/>
          <w:szCs w:val="24"/>
          <w:lang w:eastAsia="zh-CN"/>
        </w:rPr>
      </w:pPr>
      <w:r w:rsidRPr="00C53EFA">
        <w:rPr>
          <w:rFonts w:ascii="Times New Roman" w:eastAsia="Tahoma" w:hAnsi="Times New Roman"/>
          <w:bCs/>
          <w:color w:val="auto"/>
          <w:sz w:val="24"/>
          <w:szCs w:val="24"/>
          <w:lang w:eastAsia="zh-CN"/>
        </w:rPr>
        <w:t>3.1. IZPILDĪTĀJS apņemas:</w:t>
      </w:r>
    </w:p>
    <w:p w:rsidR="00C53EFA" w:rsidRPr="00C53EFA" w:rsidRDefault="00C53EFA" w:rsidP="00C5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ahoma" w:hAnsi="Times New Roman"/>
          <w:bCs/>
          <w:color w:val="auto"/>
          <w:sz w:val="24"/>
          <w:szCs w:val="24"/>
          <w:lang w:eastAsia="zh-CN"/>
        </w:rPr>
      </w:pPr>
      <w:r w:rsidRPr="00C53EFA">
        <w:rPr>
          <w:rFonts w:ascii="Times New Roman" w:eastAsia="Tahoma" w:hAnsi="Times New Roman"/>
          <w:color w:val="auto"/>
          <w:sz w:val="24"/>
          <w:szCs w:val="24"/>
          <w:lang w:eastAsia="zh-CN"/>
        </w:rPr>
        <w:t>3.1.1. Nodot PASŪTĪTĀJAM IZDEVUMA tirāžu (14 000 eks.) 10 (desmit) darba dienu laikā kopš IZDEVUMA maketa iesniegšanas no PASŪTĪTĀJA puses.</w:t>
      </w:r>
    </w:p>
    <w:p w:rsidR="00C53EFA" w:rsidRPr="00C53EFA" w:rsidRDefault="00C53EFA" w:rsidP="00C53EFA">
      <w:pPr>
        <w:suppressAutoHyphens/>
        <w:jc w:val="both"/>
        <w:rPr>
          <w:rFonts w:ascii="Times New Roman" w:eastAsia="Tahoma" w:hAnsi="Times New Roman"/>
          <w:color w:val="auto"/>
          <w:sz w:val="24"/>
          <w:szCs w:val="24"/>
          <w:lang w:eastAsia="zh-CN"/>
        </w:rPr>
      </w:pPr>
      <w:r w:rsidRPr="00C53EFA">
        <w:rPr>
          <w:rFonts w:ascii="Times New Roman" w:eastAsia="Tahoma" w:hAnsi="Times New Roman"/>
          <w:bCs/>
          <w:color w:val="auto"/>
          <w:sz w:val="24"/>
          <w:szCs w:val="24"/>
          <w:lang w:eastAsia="zh-CN"/>
        </w:rPr>
        <w:t>3.2.</w:t>
      </w:r>
      <w:r w:rsidRPr="00C53EFA">
        <w:rPr>
          <w:rFonts w:ascii="Times New Roman" w:eastAsia="Tahoma" w:hAnsi="Times New Roman"/>
          <w:bCs/>
          <w:smallCaps/>
          <w:color w:val="auto"/>
          <w:sz w:val="24"/>
          <w:szCs w:val="24"/>
          <w:lang w:eastAsia="zh-CN"/>
        </w:rPr>
        <w:t xml:space="preserve"> </w:t>
      </w:r>
      <w:r w:rsidRPr="00C53EFA">
        <w:rPr>
          <w:rFonts w:ascii="Times New Roman" w:eastAsia="Tahoma" w:hAnsi="Times New Roman"/>
          <w:bCs/>
          <w:color w:val="auto"/>
          <w:sz w:val="24"/>
          <w:szCs w:val="24"/>
          <w:lang w:eastAsia="zh-CN"/>
        </w:rPr>
        <w:t>PASŪTĪTĀJS apņemas:</w:t>
      </w:r>
    </w:p>
    <w:p w:rsidR="00C53EFA" w:rsidRPr="00C53EFA" w:rsidRDefault="00C53EFA" w:rsidP="00C53EFA">
      <w:pPr>
        <w:suppressAutoHyphens/>
        <w:jc w:val="both"/>
        <w:rPr>
          <w:rFonts w:ascii="Times New Roman" w:eastAsia="Tahoma" w:hAnsi="Times New Roman"/>
          <w:color w:val="auto"/>
          <w:sz w:val="24"/>
          <w:szCs w:val="24"/>
          <w:lang w:eastAsia="zh-CN"/>
        </w:rPr>
      </w:pPr>
      <w:r w:rsidRPr="00C53EFA">
        <w:rPr>
          <w:rFonts w:ascii="Times New Roman" w:eastAsia="Tahoma" w:hAnsi="Times New Roman"/>
          <w:color w:val="auto"/>
          <w:sz w:val="24"/>
          <w:szCs w:val="24"/>
          <w:lang w:eastAsia="zh-CN"/>
        </w:rPr>
        <w:t>3.2.1. Iesniegt IZPILDĪTĀJAM IZDEVUMA maketu.</w:t>
      </w:r>
    </w:p>
    <w:p w:rsidR="00C53EFA" w:rsidRPr="00C53EFA" w:rsidRDefault="00C53EFA" w:rsidP="00C53EFA">
      <w:pPr>
        <w:suppressAutoHyphens/>
        <w:jc w:val="both"/>
        <w:rPr>
          <w:rFonts w:ascii="Times New Roman" w:eastAsia="Tahoma" w:hAnsi="Times New Roman"/>
          <w:bCs/>
          <w:color w:val="auto"/>
          <w:sz w:val="24"/>
          <w:szCs w:val="24"/>
          <w:lang w:eastAsia="zh-CN"/>
        </w:rPr>
      </w:pPr>
      <w:r w:rsidRPr="00C53EFA">
        <w:rPr>
          <w:rFonts w:ascii="Times New Roman" w:eastAsia="Tahoma" w:hAnsi="Times New Roman"/>
          <w:color w:val="auto"/>
          <w:sz w:val="24"/>
          <w:szCs w:val="24"/>
          <w:lang w:eastAsia="zh-CN"/>
        </w:rPr>
        <w:t>3.2.2. Veikt apmaksu saskaņā ar līguma 2.2. punktu.</w:t>
      </w:r>
    </w:p>
    <w:p w:rsidR="00C53EFA" w:rsidRPr="00C53EFA" w:rsidRDefault="00C53EFA" w:rsidP="00C53EFA">
      <w:pPr>
        <w:suppressAutoHyphens/>
        <w:jc w:val="both"/>
        <w:rPr>
          <w:rFonts w:ascii="Times New Roman" w:eastAsia="Tahoma" w:hAnsi="Times New Roman"/>
          <w:b/>
          <w:bCs/>
          <w:color w:val="auto"/>
          <w:sz w:val="24"/>
          <w:szCs w:val="24"/>
          <w:lang w:eastAsia="zh-CN"/>
        </w:rPr>
      </w:pPr>
      <w:r>
        <w:rPr>
          <w:rFonts w:ascii="Times New Roman" w:eastAsia="Tahoma" w:hAnsi="Times New Roman"/>
          <w:bCs/>
          <w:color w:val="auto"/>
          <w:sz w:val="24"/>
          <w:szCs w:val="24"/>
          <w:lang w:eastAsia="zh-CN"/>
        </w:rPr>
        <w:t>3.2.4. Saņemt IZDEVUMUS Rojā, iepriekš norādītajā</w:t>
      </w:r>
      <w:r w:rsidRPr="00C53EFA">
        <w:rPr>
          <w:rFonts w:ascii="Times New Roman" w:eastAsia="Tahoma" w:hAnsi="Times New Roman"/>
          <w:bCs/>
          <w:color w:val="auto"/>
          <w:sz w:val="24"/>
          <w:szCs w:val="24"/>
          <w:lang w:eastAsia="zh-CN"/>
        </w:rPr>
        <w:t xml:space="preserve"> adresē.</w:t>
      </w:r>
    </w:p>
    <w:p w:rsidR="00C53EFA" w:rsidRPr="00C53EFA" w:rsidRDefault="00C53EFA" w:rsidP="00C53EFA">
      <w:pPr>
        <w:numPr>
          <w:ilvl w:val="0"/>
          <w:numId w:val="35"/>
        </w:numPr>
        <w:suppressAutoHyphens/>
        <w:spacing w:before="240"/>
        <w:jc w:val="both"/>
        <w:rPr>
          <w:rFonts w:ascii="Times New Roman" w:eastAsia="Times New Roman" w:hAnsi="Times New Roman"/>
          <w:color w:val="auto"/>
          <w:sz w:val="24"/>
          <w:szCs w:val="24"/>
          <w:lang w:eastAsia="zh-CN"/>
        </w:rPr>
      </w:pPr>
      <w:r w:rsidRPr="00C53EFA">
        <w:rPr>
          <w:rFonts w:ascii="Times New Roman" w:eastAsia="Tahoma" w:hAnsi="Times New Roman"/>
          <w:b/>
          <w:bCs/>
          <w:color w:val="auto"/>
          <w:sz w:val="24"/>
          <w:szCs w:val="24"/>
          <w:lang w:eastAsia="zh-CN"/>
        </w:rPr>
        <w:t>Līgumslēdzēju pušu atbildība un strīdu izšķiršanas kārtība.</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4.1.</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Līgumslēdzēju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puses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apņemas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izpildīt</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noteiktās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savstarpējās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saistības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2.</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un</w:t>
      </w:r>
      <w:r w:rsidRPr="00C53EFA">
        <w:rPr>
          <w:rFonts w:ascii="Times New Roman" w:eastAsia="Tahoma" w:hAnsi="Times New Roman"/>
          <w:color w:val="auto"/>
          <w:sz w:val="24"/>
          <w:szCs w:val="24"/>
          <w:lang w:eastAsia="zh-CN"/>
        </w:rPr>
        <w:t xml:space="preserve"> </w:t>
      </w:r>
      <w:proofErr w:type="gramStart"/>
      <w:r w:rsidRPr="00C53EFA">
        <w:rPr>
          <w:rFonts w:ascii="Times New Roman" w:eastAsia="Times New Roman" w:hAnsi="Times New Roman"/>
          <w:color w:val="auto"/>
          <w:sz w:val="24"/>
          <w:szCs w:val="24"/>
          <w:lang w:eastAsia="zh-CN"/>
        </w:rPr>
        <w:t>3.</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punktos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noteiktajos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termiņos</w:t>
      </w:r>
      <w:proofErr w:type="gramEnd"/>
      <w:r w:rsidRPr="00C53EFA">
        <w:rPr>
          <w:rFonts w:ascii="Times New Roman" w:eastAsia="Times New Roman" w:hAnsi="Times New Roman"/>
          <w:color w:val="auto"/>
          <w:sz w:val="24"/>
          <w:szCs w:val="24"/>
          <w:lang w:eastAsia="zh-CN"/>
        </w:rPr>
        <w:t>.</w:t>
      </w:r>
    </w:p>
    <w:p w:rsidR="00C53EFA" w:rsidRPr="00C53EFA" w:rsidRDefault="00C53EFA" w:rsidP="00C53EFA">
      <w:pPr>
        <w:numPr>
          <w:ilvl w:val="1"/>
          <w:numId w:val="35"/>
        </w:numPr>
        <w:tabs>
          <w:tab w:val="num" w:pos="0"/>
        </w:tabs>
        <w:suppressAutoHyphens/>
        <w:ind w:left="0" w:firstLine="0"/>
        <w:jc w:val="both"/>
        <w:rPr>
          <w:rFonts w:ascii="Times New Roman" w:eastAsia="Times New Roman" w:hAnsi="Times New Roman"/>
          <w:color w:val="auto"/>
          <w:sz w:val="24"/>
          <w:szCs w:val="24"/>
          <w:lang w:eastAsia="zh-CN"/>
        </w:rPr>
      </w:pP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Gadījumā,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Pasūtītājs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kavē</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maksājumus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noteiktajos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termiņos,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Izpildītājs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tiesīgs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pieprasīt</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maksāt</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līgumsodu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0,5%</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summas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katru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nokavēto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dienu bet ne vairāk kā 10% (desmit procenti) no Līguma summas. Līgumsoda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samaksa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neatbrīvo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Pasūtītāju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attiecīgo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galveno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saistību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izpildes.</w:t>
      </w:r>
      <w:r w:rsidRPr="00C53EFA">
        <w:rPr>
          <w:rFonts w:ascii="Times New Roman" w:eastAsia="Tahoma" w:hAnsi="Times New Roman"/>
          <w:color w:val="auto"/>
          <w:sz w:val="24"/>
          <w:szCs w:val="24"/>
          <w:lang w:eastAsia="zh-CN"/>
        </w:rPr>
        <w:t xml:space="preserve"> </w:t>
      </w:r>
    </w:p>
    <w:p w:rsidR="00C53EFA" w:rsidRPr="00C53EFA" w:rsidRDefault="00C53EFA" w:rsidP="00C53EFA">
      <w:pPr>
        <w:numPr>
          <w:ilvl w:val="1"/>
          <w:numId w:val="35"/>
        </w:numPr>
        <w:tabs>
          <w:tab w:val="num" w:pos="0"/>
        </w:tabs>
        <w:suppressAutoHyphens/>
        <w:ind w:left="0" w:firstLine="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Gadījumā,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Izpildītājs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kavē</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pasūtījuma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noteiktajos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termiņos,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Pasūtītājs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tiesīgs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pieprasīt</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maksāt</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līgumsodu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0,5 %</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summas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katru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nokavēto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dienu bet ne vairāk kā 10% (desmit procenti) no Līguma summas.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Līgumsoda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samaksa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neatbrīvo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Izpildītāju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attiecīgo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galveno</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saistību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izpildes.</w:t>
      </w:r>
      <w:r w:rsidRPr="00C53EFA">
        <w:rPr>
          <w:rFonts w:ascii="Times New Roman" w:eastAsia="Tahoma" w:hAnsi="Times New Roman"/>
          <w:color w:val="auto"/>
          <w:sz w:val="24"/>
          <w:szCs w:val="24"/>
          <w:lang w:eastAsia="zh-CN"/>
        </w:rPr>
        <w:t xml:space="preserve"> </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4.4.</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Puses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nenes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atbildību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savu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saistību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neizpildi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vai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nepienācīgu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šīs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neizpildes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cēlonis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nepārvarama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vara.</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lastRenderedPageBreak/>
        <w:t>4.5.</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Visi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strīdus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jautājumi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starp</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līgumslēdzēju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pusēm</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tiek</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risināti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sarunu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ceļā,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bet,</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nav</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iespējams,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tad</w:t>
      </w:r>
      <w:r w:rsidRPr="00C53EFA">
        <w:rPr>
          <w:rFonts w:ascii="Times New Roman" w:eastAsia="Tahoma" w:hAnsi="Times New Roman"/>
          <w:color w:val="auto"/>
          <w:sz w:val="24"/>
          <w:szCs w:val="24"/>
          <w:lang w:eastAsia="zh-CN"/>
        </w:rPr>
        <w:t xml:space="preserve"> tos risina tiesā </w:t>
      </w:r>
      <w:r w:rsidRPr="00C53EFA">
        <w:rPr>
          <w:rFonts w:ascii="Times New Roman" w:eastAsia="Times New Roman" w:hAnsi="Times New Roman"/>
          <w:color w:val="auto"/>
          <w:sz w:val="24"/>
          <w:szCs w:val="24"/>
          <w:lang w:eastAsia="zh-CN"/>
        </w:rPr>
        <w:t>Latvijas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Republikas</w:t>
      </w:r>
      <w:r w:rsidRPr="00C53EFA">
        <w:rPr>
          <w:rFonts w:ascii="Times New Roman" w:eastAsia="Tahoma" w:hAnsi="Times New Roman"/>
          <w:color w:val="auto"/>
          <w:sz w:val="24"/>
          <w:szCs w:val="24"/>
          <w:lang w:eastAsia="zh-CN"/>
        </w:rPr>
        <w:t xml:space="preserve"> normatīvajos aktos </w:t>
      </w:r>
      <w:r w:rsidRPr="00C53EFA">
        <w:rPr>
          <w:rFonts w:ascii="Times New Roman" w:eastAsia="Times New Roman" w:hAnsi="Times New Roman"/>
          <w:color w:val="auto"/>
          <w:sz w:val="24"/>
          <w:szCs w:val="24"/>
          <w:lang w:eastAsia="zh-CN"/>
        </w:rPr>
        <w:t>noteiktajā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kārtībā.</w:t>
      </w:r>
    </w:p>
    <w:p w:rsidR="00C53EFA" w:rsidRPr="00C53EFA" w:rsidRDefault="00C53EFA" w:rsidP="00C53EFA">
      <w:pPr>
        <w:numPr>
          <w:ilvl w:val="0"/>
          <w:numId w:val="35"/>
        </w:numPr>
        <w:suppressAutoHyphens/>
        <w:spacing w:before="240"/>
        <w:jc w:val="both"/>
        <w:rPr>
          <w:rFonts w:ascii="Times New Roman" w:eastAsia="Times New Roman" w:hAnsi="Times New Roman"/>
          <w:color w:val="auto"/>
          <w:sz w:val="24"/>
          <w:szCs w:val="24"/>
          <w:lang w:val="en-GB" w:eastAsia="zh-CN"/>
        </w:rPr>
      </w:pPr>
      <w:r w:rsidRPr="00C53EFA">
        <w:rPr>
          <w:rFonts w:ascii="Times New Roman" w:eastAsia="Times New Roman" w:hAnsi="Times New Roman"/>
          <w:b/>
          <w:bCs/>
          <w:color w:val="auto"/>
          <w:sz w:val="24"/>
          <w:szCs w:val="24"/>
          <w:lang w:eastAsia="zh-CN"/>
        </w:rPr>
        <w:t>Citi</w:t>
      </w:r>
      <w:r w:rsidRPr="00C53EFA">
        <w:rPr>
          <w:rFonts w:ascii="Times New Roman" w:eastAsia="Tahoma" w:hAnsi="Times New Roman"/>
          <w:b/>
          <w:bCs/>
          <w:color w:val="auto"/>
          <w:sz w:val="24"/>
          <w:szCs w:val="24"/>
          <w:lang w:eastAsia="zh-CN"/>
        </w:rPr>
        <w:t xml:space="preserve"> </w:t>
      </w:r>
      <w:r w:rsidRPr="00C53EFA">
        <w:rPr>
          <w:rFonts w:ascii="Times New Roman" w:eastAsia="Times New Roman" w:hAnsi="Times New Roman"/>
          <w:b/>
          <w:bCs/>
          <w:color w:val="auto"/>
          <w:sz w:val="24"/>
          <w:szCs w:val="24"/>
          <w:lang w:eastAsia="zh-CN"/>
        </w:rPr>
        <w:t>noteikumi.</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5.1.</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stājas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spēkā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tā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parakstīšanas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dienā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un</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darbojas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līdz</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pušu</w:t>
      </w:r>
      <w:r w:rsidRPr="00C53EFA">
        <w:rPr>
          <w:rFonts w:ascii="Times New Roman" w:eastAsia="Tahoma" w:hAnsi="Times New Roman"/>
          <w:caps/>
          <w:color w:val="auto"/>
          <w:sz w:val="24"/>
          <w:szCs w:val="24"/>
          <w:lang w:eastAsia="zh-CN"/>
        </w:rPr>
        <w:t xml:space="preserve"> </w:t>
      </w:r>
      <w:r w:rsidRPr="00C53EFA">
        <w:rPr>
          <w:rFonts w:ascii="Times New Roman" w:eastAsia="Times New Roman" w:hAnsi="Times New Roman"/>
          <w:color w:val="auto"/>
          <w:sz w:val="24"/>
          <w:szCs w:val="24"/>
          <w:lang w:eastAsia="zh-CN"/>
        </w:rPr>
        <w:t>saistību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pilnīgai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izpildei.</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5.2.</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grozījumi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vai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papildinājumi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būs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spēkā,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slēgti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un</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fiksēti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rakstveidā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un</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līgumslēdzēju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pušu</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parakstīti.</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5.3.</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Visos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pārējos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jautājumos,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nav</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minēti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šajā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puses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vadās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pēc</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Latvijas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Republikā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spēkā</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esošās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likumdošanas.</w:t>
      </w: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5.4.</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sagatavots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uz</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divām</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lapām</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divos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eksemplāros,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kuriem</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ir</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vienāds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juridisks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spēks,</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pa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vienam</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katrai</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līgumslēdzēja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aps/>
          <w:color w:val="auto"/>
          <w:sz w:val="24"/>
          <w:szCs w:val="24"/>
          <w:lang w:eastAsia="zh-CN"/>
        </w:rPr>
        <w:t>pusei</w:t>
      </w:r>
      <w:r w:rsidRPr="00C53EFA">
        <w:rPr>
          <w:rFonts w:ascii="Times New Roman" w:eastAsia="Times New Roman" w:hAnsi="Times New Roman"/>
          <w:color w:val="auto"/>
          <w:sz w:val="24"/>
          <w:szCs w:val="24"/>
          <w:lang w:eastAsia="zh-CN"/>
        </w:rPr>
        <w:t>.</w:t>
      </w:r>
    </w:p>
    <w:p w:rsidR="00C53EFA" w:rsidRPr="00C53EFA" w:rsidRDefault="00C53EFA" w:rsidP="00C53EFA">
      <w:pPr>
        <w:tabs>
          <w:tab w:val="left" w:pos="5760"/>
        </w:tabs>
        <w:suppressAutoHyphens/>
        <w:jc w:val="both"/>
        <w:rPr>
          <w:rFonts w:ascii="Times New Roman" w:eastAsia="Times New Roman" w:hAnsi="Times New Roman"/>
          <w:color w:val="auto"/>
          <w:sz w:val="24"/>
          <w:szCs w:val="24"/>
          <w:lang w:eastAsia="zh-CN"/>
        </w:rPr>
      </w:pPr>
    </w:p>
    <w:p w:rsidR="00C53EFA" w:rsidRPr="00C53EFA" w:rsidRDefault="00C53EFA" w:rsidP="00C53EFA">
      <w:pPr>
        <w:suppressAutoHyphens/>
        <w:jc w:val="both"/>
        <w:rPr>
          <w:rFonts w:ascii="Times New Roman" w:eastAsia="Times New Roman" w:hAnsi="Times New Roman"/>
          <w:color w:val="auto"/>
          <w:sz w:val="24"/>
          <w:szCs w:val="24"/>
          <w:lang w:eastAsia="zh-CN"/>
        </w:rPr>
      </w:pPr>
      <w:r w:rsidRPr="00C53EFA">
        <w:rPr>
          <w:rFonts w:ascii="Times New Roman" w:eastAsia="Times New Roman" w:hAnsi="Times New Roman"/>
          <w:b/>
          <w:color w:val="auto"/>
          <w:sz w:val="24"/>
          <w:szCs w:val="24"/>
          <w:lang w:eastAsia="zh-CN"/>
        </w:rPr>
        <w:t>6.</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Līgumslēdzēju</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pušu</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juridiskās</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adreses</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un</w:t>
      </w:r>
      <w:r w:rsidRPr="00C53EFA">
        <w:rPr>
          <w:rFonts w:ascii="Times New Roman" w:eastAsia="Tahoma" w:hAnsi="Times New Roman"/>
          <w:b/>
          <w:color w:val="auto"/>
          <w:sz w:val="24"/>
          <w:szCs w:val="24"/>
          <w:lang w:eastAsia="zh-CN"/>
        </w:rPr>
        <w:t xml:space="preserve"> </w:t>
      </w:r>
      <w:r w:rsidRPr="00C53EFA">
        <w:rPr>
          <w:rFonts w:ascii="Times New Roman" w:eastAsia="Times New Roman" w:hAnsi="Times New Roman"/>
          <w:b/>
          <w:color w:val="auto"/>
          <w:sz w:val="24"/>
          <w:szCs w:val="24"/>
          <w:lang w:eastAsia="zh-CN"/>
        </w:rPr>
        <w:t>rekvizīti</w:t>
      </w:r>
    </w:p>
    <w:p w:rsidR="00C53EFA" w:rsidRPr="00C53EFA" w:rsidRDefault="00C53EFA" w:rsidP="00C53EFA">
      <w:pPr>
        <w:tabs>
          <w:tab w:val="left" w:pos="5760"/>
        </w:tabs>
        <w:suppressAutoHyphens/>
        <w:jc w:val="both"/>
        <w:rPr>
          <w:rFonts w:ascii="Times New Roman" w:eastAsia="Times New Roman" w:hAnsi="Times New Roman"/>
          <w:color w:val="auto"/>
          <w:sz w:val="24"/>
          <w:szCs w:val="24"/>
          <w:lang w:eastAsia="zh-CN"/>
        </w:rPr>
      </w:pPr>
    </w:p>
    <w:tbl>
      <w:tblPr>
        <w:tblW w:w="9330" w:type="dxa"/>
        <w:tblLayout w:type="fixed"/>
        <w:tblLook w:val="04A0" w:firstRow="1" w:lastRow="0" w:firstColumn="1" w:lastColumn="0" w:noHBand="0" w:noVBand="1"/>
      </w:tblPr>
      <w:tblGrid>
        <w:gridCol w:w="9330"/>
      </w:tblGrid>
      <w:tr w:rsidR="00C53EFA" w:rsidRPr="00C53EFA" w:rsidTr="00C53EFA">
        <w:tc>
          <w:tcPr>
            <w:tcW w:w="9324" w:type="dxa"/>
            <w:hideMark/>
          </w:tcPr>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b/>
                <w:bCs/>
                <w:color w:val="auto"/>
                <w:sz w:val="24"/>
                <w:szCs w:val="24"/>
                <w:lang w:eastAsia="zh-CN"/>
              </w:rPr>
              <w:t>Izpildītājs:</w:t>
            </w:r>
          </w:p>
          <w:tbl>
            <w:tblPr>
              <w:tblW w:w="0" w:type="auto"/>
              <w:tblLayout w:type="fixed"/>
              <w:tblLook w:val="04A0" w:firstRow="1" w:lastRow="0" w:firstColumn="1" w:lastColumn="0" w:noHBand="0" w:noVBand="1"/>
            </w:tblPr>
            <w:tblGrid>
              <w:gridCol w:w="4428"/>
              <w:gridCol w:w="4680"/>
            </w:tblGrid>
            <w:tr w:rsidR="00C53EFA" w:rsidRPr="00C53EFA">
              <w:tc>
                <w:tcPr>
                  <w:tcW w:w="4428" w:type="dxa"/>
                </w:tcPr>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val="en-GB" w:eastAsia="zh-CN"/>
                    </w:rPr>
                  </w:pPr>
                </w:p>
              </w:tc>
              <w:tc>
                <w:tcPr>
                  <w:tcW w:w="4680" w:type="dxa"/>
                  <w:hideMark/>
                </w:tcPr>
                <w:p w:rsidR="00C53EFA" w:rsidRPr="00C53EFA" w:rsidRDefault="00C53EFA" w:rsidP="00C53EFA">
                  <w:pPr>
                    <w:suppressAutoHyphens/>
                    <w:snapToGrid w:val="0"/>
                    <w:jc w:val="both"/>
                    <w:rPr>
                      <w:rFonts w:ascii="Times New Roman" w:eastAsia="Times New Roman" w:hAnsi="Times New Roman"/>
                      <w:color w:val="auto"/>
                      <w:sz w:val="24"/>
                      <w:szCs w:val="24"/>
                      <w:lang w:val="en-GB" w:eastAsia="zh-CN"/>
                    </w:rPr>
                  </w:pPr>
                  <w:r w:rsidRPr="00C53EFA">
                    <w:rPr>
                      <w:rFonts w:ascii="Times New Roman" w:eastAsia="Times New Roman" w:hAnsi="Times New Roman"/>
                      <w:b/>
                      <w:bCs/>
                      <w:color w:val="auto"/>
                      <w:sz w:val="24"/>
                      <w:szCs w:val="24"/>
                      <w:lang w:eastAsia="zh-CN"/>
                    </w:rPr>
                    <w:t>Pasūtītājs:</w:t>
                  </w:r>
                </w:p>
              </w:tc>
            </w:tr>
            <w:tr w:rsidR="00C53EFA" w:rsidRPr="00C53EFA">
              <w:trPr>
                <w:trHeight w:val="1026"/>
              </w:trPr>
              <w:tc>
                <w:tcPr>
                  <w:tcW w:w="4428" w:type="dxa"/>
                  <w:tcBorders>
                    <w:top w:val="nil"/>
                    <w:left w:val="nil"/>
                    <w:bottom w:val="single" w:sz="4" w:space="0" w:color="000000"/>
                    <w:right w:val="nil"/>
                  </w:tcBorders>
                </w:tcPr>
                <w:p w:rsidR="00C53EFA" w:rsidRPr="00C53EFA" w:rsidRDefault="00C53EFA" w:rsidP="00C53EFA">
                  <w:pPr>
                    <w:suppressAutoHyphens/>
                    <w:spacing w:after="120" w:line="480" w:lineRule="auto"/>
                    <w:jc w:val="both"/>
                    <w:rPr>
                      <w:rFonts w:ascii="Times New Roman" w:eastAsia="Times New Roman" w:hAnsi="Times New Roman"/>
                      <w:color w:val="auto"/>
                      <w:sz w:val="24"/>
                      <w:szCs w:val="24"/>
                      <w:lang w:val="sv-SE" w:eastAsia="zh-CN"/>
                    </w:rPr>
                  </w:pPr>
                </w:p>
              </w:tc>
              <w:tc>
                <w:tcPr>
                  <w:tcW w:w="4680" w:type="dxa"/>
                  <w:tcBorders>
                    <w:top w:val="nil"/>
                    <w:left w:val="nil"/>
                    <w:bottom w:val="single" w:sz="4" w:space="0" w:color="000000"/>
                    <w:right w:val="nil"/>
                  </w:tcBorders>
                </w:tcPr>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Rojas novada dome</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Zvejnieku iela 3, Roja</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Rojas novads, LV-3264</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 xml:space="preserve">Vienotais </w:t>
                  </w:r>
                  <w:proofErr w:type="spellStart"/>
                  <w:r w:rsidRPr="00C53EFA">
                    <w:rPr>
                      <w:rFonts w:ascii="Times New Roman" w:eastAsia="Times New Roman" w:hAnsi="Times New Roman"/>
                      <w:color w:val="auto"/>
                      <w:sz w:val="24"/>
                      <w:szCs w:val="24"/>
                      <w:lang w:eastAsia="zh-CN"/>
                    </w:rPr>
                    <w:t>reģ.nr</w:t>
                  </w:r>
                  <w:proofErr w:type="spellEnd"/>
                  <w:r w:rsidRPr="00C53EFA">
                    <w:rPr>
                      <w:rFonts w:ascii="Times New Roman" w:eastAsia="Times New Roman" w:hAnsi="Times New Roman"/>
                      <w:color w:val="auto"/>
                      <w:sz w:val="24"/>
                      <w:szCs w:val="24"/>
                      <w:lang w:eastAsia="zh-CN"/>
                    </w:rPr>
                    <w:t>.: 90002644930</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 xml:space="preserve">PVN </w:t>
                  </w:r>
                  <w:proofErr w:type="spellStart"/>
                  <w:r w:rsidRPr="00C53EFA">
                    <w:rPr>
                      <w:rFonts w:ascii="Times New Roman" w:eastAsia="Times New Roman" w:hAnsi="Times New Roman"/>
                      <w:color w:val="auto"/>
                      <w:sz w:val="24"/>
                      <w:szCs w:val="24"/>
                      <w:lang w:eastAsia="zh-CN"/>
                    </w:rPr>
                    <w:t>reģ.nr</w:t>
                  </w:r>
                  <w:proofErr w:type="spellEnd"/>
                  <w:r w:rsidRPr="00C53EFA">
                    <w:rPr>
                      <w:rFonts w:ascii="Times New Roman" w:eastAsia="Times New Roman" w:hAnsi="Times New Roman"/>
                      <w:color w:val="auto"/>
                      <w:sz w:val="24"/>
                      <w:szCs w:val="24"/>
                      <w:lang w:eastAsia="zh-CN"/>
                    </w:rPr>
                    <w:t>.: LV90002644930</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imes New Roman" w:hAnsi="Times New Roman"/>
                      <w:color w:val="auto"/>
                      <w:sz w:val="24"/>
                      <w:szCs w:val="24"/>
                      <w:lang w:eastAsia="zh-CN"/>
                    </w:rPr>
                    <w:t xml:space="preserve">Banka: </w:t>
                  </w:r>
                  <w:proofErr w:type="spellStart"/>
                  <w:r w:rsidRPr="00C53EFA">
                    <w:rPr>
                      <w:rFonts w:ascii="Times New Roman" w:eastAsia="Times New Roman" w:hAnsi="Times New Roman"/>
                      <w:color w:val="auto"/>
                      <w:sz w:val="24"/>
                      <w:szCs w:val="24"/>
                      <w:lang w:eastAsia="zh-CN"/>
                    </w:rPr>
                    <w:t>Swedbank</w:t>
                  </w:r>
                  <w:proofErr w:type="spellEnd"/>
                  <w:r w:rsidRPr="00C53EFA">
                    <w:rPr>
                      <w:rFonts w:ascii="Times New Roman" w:eastAsia="Times New Roman" w:hAnsi="Times New Roman"/>
                      <w:color w:val="auto"/>
                      <w:sz w:val="24"/>
                      <w:szCs w:val="24"/>
                      <w:lang w:eastAsia="zh-CN"/>
                    </w:rPr>
                    <w:t>, HABALV22</w:t>
                  </w:r>
                </w:p>
                <w:p w:rsidR="00C53EFA" w:rsidRPr="00C53EFA" w:rsidRDefault="00C53EFA" w:rsidP="00C53EFA">
                  <w:pPr>
                    <w:tabs>
                      <w:tab w:val="left" w:pos="5760"/>
                    </w:tabs>
                    <w:suppressAutoHyphens/>
                    <w:snapToGrid w:val="0"/>
                    <w:jc w:val="both"/>
                    <w:rPr>
                      <w:rFonts w:ascii="Times New Roman" w:eastAsia="Tahoma" w:hAnsi="Times New Roman"/>
                      <w:color w:val="auto"/>
                      <w:sz w:val="24"/>
                      <w:szCs w:val="24"/>
                      <w:lang w:eastAsia="zh-CN"/>
                    </w:rPr>
                  </w:pPr>
                  <w:r w:rsidRPr="00C53EFA">
                    <w:rPr>
                      <w:rFonts w:ascii="Times New Roman" w:eastAsia="Times New Roman" w:hAnsi="Times New Roman"/>
                      <w:color w:val="auto"/>
                      <w:sz w:val="24"/>
                      <w:szCs w:val="24"/>
                      <w:lang w:eastAsia="zh-CN"/>
                    </w:rPr>
                    <w:t>Konta</w:t>
                  </w:r>
                  <w:r w:rsidRPr="00C53EFA">
                    <w:rPr>
                      <w:rFonts w:ascii="Times New Roman" w:eastAsia="Tahoma" w:hAnsi="Times New Roman"/>
                      <w:color w:val="auto"/>
                      <w:sz w:val="24"/>
                      <w:szCs w:val="24"/>
                      <w:lang w:eastAsia="zh-CN"/>
                    </w:rPr>
                    <w:t xml:space="preserve"> </w:t>
                  </w:r>
                  <w:r w:rsidRPr="00C53EFA">
                    <w:rPr>
                      <w:rFonts w:ascii="Times New Roman" w:eastAsia="Times New Roman" w:hAnsi="Times New Roman"/>
                      <w:color w:val="auto"/>
                      <w:sz w:val="24"/>
                      <w:szCs w:val="24"/>
                      <w:lang w:eastAsia="zh-CN"/>
                    </w:rPr>
                    <w:t>nr.:</w:t>
                  </w:r>
                  <w:r w:rsidRPr="00C53EFA">
                    <w:rPr>
                      <w:rFonts w:ascii="Times New Roman" w:eastAsia="Tahoma" w:hAnsi="Times New Roman"/>
                      <w:color w:val="auto"/>
                      <w:sz w:val="24"/>
                      <w:szCs w:val="24"/>
                      <w:lang w:val="sv-SE" w:eastAsia="zh-CN"/>
                    </w:rPr>
                    <w:t xml:space="preserve"> </w:t>
                  </w:r>
                  <w:r w:rsidRPr="00C53EFA">
                    <w:rPr>
                      <w:rFonts w:ascii="Times New Roman" w:eastAsia="Times New Roman" w:hAnsi="Times New Roman"/>
                      <w:color w:val="auto"/>
                      <w:sz w:val="24"/>
                      <w:szCs w:val="24"/>
                      <w:lang w:eastAsia="zh-CN"/>
                    </w:rPr>
                    <w:t>LV95HABA0551022109166</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r w:rsidRPr="00C53EFA">
                    <w:rPr>
                      <w:rFonts w:ascii="Times New Roman" w:eastAsia="Tahoma" w:hAnsi="Times New Roman"/>
                      <w:color w:val="auto"/>
                      <w:sz w:val="24"/>
                      <w:szCs w:val="24"/>
                      <w:lang w:eastAsia="zh-CN"/>
                    </w:rPr>
                    <w:t xml:space="preserve"> </w:t>
                  </w:r>
                </w:p>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p>
              </w:tc>
            </w:tr>
            <w:tr w:rsidR="00C53EFA" w:rsidRPr="00C53EFA">
              <w:trPr>
                <w:trHeight w:val="351"/>
              </w:trPr>
              <w:tc>
                <w:tcPr>
                  <w:tcW w:w="4428" w:type="dxa"/>
                  <w:tcBorders>
                    <w:top w:val="single" w:sz="4" w:space="0" w:color="000000"/>
                    <w:left w:val="nil"/>
                    <w:bottom w:val="nil"/>
                    <w:right w:val="nil"/>
                  </w:tcBorders>
                  <w:vAlign w:val="center"/>
                </w:tcPr>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eastAsia="zh-CN"/>
                    </w:rPr>
                  </w:pPr>
                </w:p>
              </w:tc>
              <w:tc>
                <w:tcPr>
                  <w:tcW w:w="4680" w:type="dxa"/>
                  <w:tcBorders>
                    <w:top w:val="single" w:sz="4" w:space="0" w:color="000000"/>
                    <w:left w:val="nil"/>
                    <w:bottom w:val="nil"/>
                    <w:right w:val="nil"/>
                  </w:tcBorders>
                  <w:vAlign w:val="center"/>
                  <w:hideMark/>
                </w:tcPr>
                <w:p w:rsidR="00C53EFA" w:rsidRPr="00C53EFA" w:rsidRDefault="00C53EFA" w:rsidP="00C53EFA">
                  <w:pPr>
                    <w:tabs>
                      <w:tab w:val="left" w:pos="5760"/>
                    </w:tabs>
                    <w:suppressAutoHyphens/>
                    <w:snapToGrid w:val="0"/>
                    <w:jc w:val="both"/>
                    <w:rPr>
                      <w:rFonts w:ascii="Times New Roman" w:eastAsia="Times New Roman" w:hAnsi="Times New Roman"/>
                      <w:color w:val="auto"/>
                      <w:sz w:val="24"/>
                      <w:szCs w:val="24"/>
                      <w:lang w:val="en-GB" w:eastAsia="zh-CN"/>
                    </w:rPr>
                  </w:pPr>
                  <w:r w:rsidRPr="00C53EFA">
                    <w:rPr>
                      <w:rFonts w:ascii="Times New Roman" w:eastAsia="Times New Roman" w:hAnsi="Times New Roman"/>
                      <w:color w:val="auto"/>
                      <w:sz w:val="24"/>
                      <w:szCs w:val="24"/>
                      <w:lang w:eastAsia="zh-CN"/>
                    </w:rPr>
                    <w:t>Eva Kārkliņa</w:t>
                  </w:r>
                </w:p>
              </w:tc>
            </w:tr>
          </w:tbl>
          <w:p w:rsidR="00C53EFA" w:rsidRPr="00C53EFA" w:rsidRDefault="00C53EFA" w:rsidP="00C53EFA">
            <w:pPr>
              <w:tabs>
                <w:tab w:val="left" w:pos="5760"/>
              </w:tabs>
              <w:suppressAutoHyphens/>
              <w:jc w:val="both"/>
              <w:rPr>
                <w:rFonts w:ascii="Times New Roman" w:eastAsia="Times New Roman" w:hAnsi="Times New Roman"/>
                <w:color w:val="auto"/>
                <w:sz w:val="24"/>
                <w:szCs w:val="24"/>
                <w:lang w:eastAsia="zh-CN"/>
              </w:rPr>
            </w:pPr>
          </w:p>
        </w:tc>
      </w:tr>
    </w:tbl>
    <w:p w:rsidR="00C53EFA" w:rsidRPr="00C53EFA" w:rsidRDefault="00C53EFA" w:rsidP="00C53EFA">
      <w:pPr>
        <w:suppressAutoHyphens/>
        <w:jc w:val="both"/>
        <w:rPr>
          <w:rFonts w:ascii="Times New Roman" w:eastAsia="Times New Roman" w:hAnsi="Times New Roman"/>
          <w:color w:val="auto"/>
          <w:sz w:val="24"/>
          <w:szCs w:val="24"/>
          <w:lang w:eastAsia="zh-CN"/>
        </w:rPr>
      </w:pPr>
    </w:p>
    <w:p w:rsidR="00C53EFA" w:rsidRPr="00516347" w:rsidRDefault="00C53EFA" w:rsidP="00B64B65">
      <w:pPr>
        <w:rPr>
          <w:rFonts w:ascii="Times New Roman" w:eastAsia="Times New Roman" w:hAnsi="Times New Roman"/>
          <w:color w:val="auto"/>
          <w:lang w:eastAsia="en-US"/>
        </w:rPr>
      </w:pPr>
    </w:p>
    <w:sectPr w:rsidR="00C53EFA" w:rsidRPr="00516347" w:rsidSect="00A15C99">
      <w:pgSz w:w="11906" w:h="16838"/>
      <w:pgMar w:top="1276"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81" w:rsidRDefault="00A80181" w:rsidP="00516347">
      <w:r>
        <w:separator/>
      </w:r>
    </w:p>
  </w:endnote>
  <w:endnote w:type="continuationSeparator" w:id="0">
    <w:p w:rsidR="00A80181" w:rsidRDefault="00A80181" w:rsidP="0051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81" w:rsidRDefault="00A80181" w:rsidP="00516347">
      <w:r>
        <w:separator/>
      </w:r>
    </w:p>
  </w:footnote>
  <w:footnote w:type="continuationSeparator" w:id="0">
    <w:p w:rsidR="00A80181" w:rsidRDefault="00A80181" w:rsidP="00516347">
      <w:r>
        <w:continuationSeparator/>
      </w:r>
    </w:p>
  </w:footnote>
  <w:footnote w:id="1">
    <w:p w:rsidR="008C7ED7" w:rsidRPr="00176663" w:rsidRDefault="008C7ED7" w:rsidP="008C7ED7">
      <w:pPr>
        <w:jc w:val="both"/>
        <w:rPr>
          <w:sz w:val="18"/>
          <w:szCs w:val="18"/>
        </w:rPr>
      </w:pPr>
      <w:r w:rsidRPr="00176663">
        <w:rPr>
          <w:rStyle w:val="FootnoteReference"/>
          <w:sz w:val="18"/>
          <w:szCs w:val="18"/>
        </w:rPr>
        <w:footnoteRef/>
      </w:r>
      <w:r w:rsidRPr="00176663">
        <w:rPr>
          <w:sz w:val="18"/>
          <w:szCs w:val="18"/>
        </w:rPr>
        <w:t xml:space="preserve"> Finanšu piedāvājuma formu paraksta pretendentu pārstāvēt tiesīga persona vai tā pilnvarota persona (šādā gadījumā piedāvājumam obligāti jāpievieno pilnvara).</w:t>
      </w:r>
    </w:p>
    <w:p w:rsidR="008C7ED7" w:rsidRPr="000A7D9E" w:rsidRDefault="008C7ED7" w:rsidP="008C7E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080"/>
        </w:tabs>
        <w:ind w:left="1080" w:hanging="360"/>
      </w:pPr>
      <w:rPr>
        <w:rFonts w:ascii="Arial" w:hAnsi="Arial" w:cs="Arial"/>
        <w:sz w:val="22"/>
        <w:szCs w:val="22"/>
        <w:lang w:val="lv-LV"/>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4"/>
      <w:numFmt w:val="decimal"/>
      <w:lvlText w:val="%1."/>
      <w:lvlJc w:val="left"/>
      <w:pPr>
        <w:tabs>
          <w:tab w:val="num" w:pos="360"/>
        </w:tabs>
        <w:ind w:left="360" w:hanging="360"/>
      </w:pPr>
      <w:rPr>
        <w:rFonts w:ascii="Arial" w:hAnsi="Arial" w:cs="Arial"/>
        <w:sz w:val="22"/>
        <w:szCs w:val="22"/>
        <w:lang w:val="lv-LV"/>
      </w:r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FF2121"/>
    <w:multiLevelType w:val="hybridMultilevel"/>
    <w:tmpl w:val="675803C2"/>
    <w:lvl w:ilvl="0" w:tplc="26FA89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C5713B6"/>
    <w:multiLevelType w:val="hybridMultilevel"/>
    <w:tmpl w:val="AADA0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A94DA2"/>
    <w:multiLevelType w:val="hybridMultilevel"/>
    <w:tmpl w:val="2EA8446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E8F3713"/>
    <w:multiLevelType w:val="multilevel"/>
    <w:tmpl w:val="178A8C80"/>
    <w:lvl w:ilvl="0">
      <w:start w:val="8"/>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6">
    <w:nsid w:val="0FAB452F"/>
    <w:multiLevelType w:val="multilevel"/>
    <w:tmpl w:val="7DA46134"/>
    <w:lvl w:ilvl="0">
      <w:start w:val="14"/>
      <w:numFmt w:val="decimal"/>
      <w:lvlText w:val="%1."/>
      <w:lvlJc w:val="left"/>
      <w:pPr>
        <w:ind w:left="480" w:hanging="480"/>
      </w:pPr>
      <w:rPr>
        <w:rFonts w:hint="default"/>
        <w:b/>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CE22F09"/>
    <w:multiLevelType w:val="multilevel"/>
    <w:tmpl w:val="76284D66"/>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EF66D22"/>
    <w:multiLevelType w:val="multilevel"/>
    <w:tmpl w:val="25A20A6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21AC7201"/>
    <w:multiLevelType w:val="hybridMultilevel"/>
    <w:tmpl w:val="80ACB7EA"/>
    <w:lvl w:ilvl="0" w:tplc="3CB679CE">
      <w:start w:val="1"/>
      <w:numFmt w:val="decimal"/>
      <w:lvlText w:val="%1."/>
      <w:lvlJc w:val="left"/>
      <w:pPr>
        <w:tabs>
          <w:tab w:val="num" w:pos="720"/>
        </w:tabs>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21FD2790"/>
    <w:multiLevelType w:val="multilevel"/>
    <w:tmpl w:val="16AAD89E"/>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502"/>
        </w:tabs>
        <w:ind w:left="502"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3E11C4D"/>
    <w:multiLevelType w:val="hybridMultilevel"/>
    <w:tmpl w:val="0356702A"/>
    <w:lvl w:ilvl="0" w:tplc="C026E9B0">
      <w:start w:val="12"/>
      <w:numFmt w:val="decimal"/>
      <w:lvlText w:val="%1."/>
      <w:lvlJc w:val="left"/>
      <w:pPr>
        <w:ind w:left="405" w:hanging="360"/>
      </w:pPr>
      <w:rPr>
        <w:rFonts w:hint="default"/>
        <w:b/>
        <w:color w:val="auto"/>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2">
    <w:nsid w:val="241C039D"/>
    <w:multiLevelType w:val="hybridMultilevel"/>
    <w:tmpl w:val="7F88FF8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29B710F7"/>
    <w:multiLevelType w:val="hybridMultilevel"/>
    <w:tmpl w:val="0E6237A4"/>
    <w:lvl w:ilvl="0" w:tplc="04260001">
      <w:start w:val="1"/>
      <w:numFmt w:val="bullet"/>
      <w:lvlText w:val=""/>
      <w:lvlJc w:val="left"/>
      <w:pPr>
        <w:tabs>
          <w:tab w:val="num" w:pos="780"/>
        </w:tabs>
        <w:ind w:left="780" w:hanging="360"/>
      </w:pPr>
      <w:rPr>
        <w:rFonts w:ascii="Symbol" w:hAnsi="Symbol" w:hint="default"/>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29FC5418"/>
    <w:multiLevelType w:val="hybridMultilevel"/>
    <w:tmpl w:val="CB4CBC1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2A4026BC"/>
    <w:multiLevelType w:val="hybridMultilevel"/>
    <w:tmpl w:val="59C0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22383"/>
    <w:multiLevelType w:val="hybridMultilevel"/>
    <w:tmpl w:val="4820725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37531E38"/>
    <w:multiLevelType w:val="hybridMultilevel"/>
    <w:tmpl w:val="6EC0276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3E254C14"/>
    <w:multiLevelType w:val="hybridMultilevel"/>
    <w:tmpl w:val="385C7012"/>
    <w:lvl w:ilvl="0" w:tplc="BEBA761A">
      <w:start w:val="1"/>
      <w:numFmt w:val="decimal"/>
      <w:lvlText w:val="%1."/>
      <w:lvlJc w:val="left"/>
      <w:pPr>
        <w:tabs>
          <w:tab w:val="num" w:pos="780"/>
        </w:tabs>
        <w:ind w:left="78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4E70964"/>
    <w:multiLevelType w:val="hybridMultilevel"/>
    <w:tmpl w:val="FAE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C6760"/>
    <w:multiLevelType w:val="hybridMultilevel"/>
    <w:tmpl w:val="226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43B92"/>
    <w:multiLevelType w:val="hybridMultilevel"/>
    <w:tmpl w:val="1E66A52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F8D1A45"/>
    <w:multiLevelType w:val="hybridMultilevel"/>
    <w:tmpl w:val="157A2C34"/>
    <w:lvl w:ilvl="0" w:tplc="2F5E8B3C">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1EB75AD"/>
    <w:multiLevelType w:val="multilevel"/>
    <w:tmpl w:val="CED42AA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66440F"/>
    <w:multiLevelType w:val="hybridMultilevel"/>
    <w:tmpl w:val="A2C022C2"/>
    <w:lvl w:ilvl="0" w:tplc="CB421E24">
      <w:start w:val="1"/>
      <w:numFmt w:val="decimal"/>
      <w:lvlText w:val="%1."/>
      <w:lvlJc w:val="left"/>
      <w:pPr>
        <w:tabs>
          <w:tab w:val="num" w:pos="720"/>
        </w:tabs>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FF17452"/>
    <w:multiLevelType w:val="multilevel"/>
    <w:tmpl w:val="08F027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93611F6"/>
    <w:multiLevelType w:val="hybridMultilevel"/>
    <w:tmpl w:val="6BE6E9E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BF86493"/>
    <w:multiLevelType w:val="hybridMultilevel"/>
    <w:tmpl w:val="4E883858"/>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6F485F78"/>
    <w:multiLevelType w:val="hybridMultilevel"/>
    <w:tmpl w:val="054C9780"/>
    <w:lvl w:ilvl="0" w:tplc="FCFC1A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031EA0"/>
    <w:multiLevelType w:val="multilevel"/>
    <w:tmpl w:val="F1C6BA56"/>
    <w:lvl w:ilvl="0">
      <w:start w:val="1"/>
      <w:numFmt w:val="decimal"/>
      <w:lvlText w:val="%1."/>
      <w:lvlJc w:val="left"/>
      <w:pPr>
        <w:tabs>
          <w:tab w:val="num" w:pos="432"/>
        </w:tabs>
        <w:ind w:left="432" w:hanging="432"/>
      </w:pPr>
      <w:rPr>
        <w:rFonts w:ascii="Times New Roman" w:hAnsi="Times New Roman" w:cs="Times New Roman" w:hint="default"/>
        <w:b/>
        <w:sz w:val="32"/>
        <w:szCs w:val="32"/>
        <w:u w:val="single"/>
      </w:rPr>
    </w:lvl>
    <w:lvl w:ilvl="1">
      <w:start w:val="1"/>
      <w:numFmt w:val="decimal"/>
      <w:pStyle w:val="Heading2"/>
      <w:lvlText w:val="%1.%2."/>
      <w:lvlJc w:val="left"/>
      <w:pPr>
        <w:tabs>
          <w:tab w:val="num" w:pos="576"/>
        </w:tabs>
        <w:ind w:left="576" w:hanging="576"/>
      </w:pPr>
      <w:rPr>
        <w:i/>
        <w:sz w:val="28"/>
        <w:szCs w:val="28"/>
      </w:r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26"/>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4"/>
  </w:num>
  <w:num w:numId="11">
    <w:abstractNumId w:val="27"/>
  </w:num>
  <w:num w:numId="12">
    <w:abstractNumId w:val="12"/>
  </w:num>
  <w:num w:numId="13">
    <w:abstractNumId w:val="3"/>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13"/>
  </w:num>
  <w:num w:numId="25">
    <w:abstractNumId w:val="10"/>
  </w:num>
  <w:num w:numId="26">
    <w:abstractNumId w:val="23"/>
  </w:num>
  <w:num w:numId="27">
    <w:abstractNumId w:val="22"/>
  </w:num>
  <w:num w:numId="28">
    <w:abstractNumId w:val="11"/>
  </w:num>
  <w:num w:numId="29">
    <w:abstractNumId w:val="28"/>
  </w:num>
  <w:num w:numId="30">
    <w:abstractNumId w:val="6"/>
  </w:num>
  <w:num w:numId="31">
    <w:abstractNumId w:val="29"/>
    <w:lvlOverride w:ilvl="0">
      <w:startOverride w:val="3"/>
    </w:lvlOverride>
    <w:lvlOverride w:ilvl="1">
      <w:startOverride w:val="1"/>
    </w:lvlOverride>
    <w:lvlOverride w:ilvl="2">
      <w:startOverride w:val="2"/>
    </w:lvlOverride>
  </w:num>
  <w:num w:numId="32">
    <w:abstractNumId w:val="29"/>
    <w:lvlOverride w:ilvl="0">
      <w:startOverride w:val="4"/>
    </w:lvlOverride>
    <w:lvlOverride w:ilvl="1">
      <w:startOverride w:val="3"/>
    </w:lvlOverride>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86"/>
    <w:rsid w:val="00003D86"/>
    <w:rsid w:val="00020A6A"/>
    <w:rsid w:val="00025B8A"/>
    <w:rsid w:val="00044D3F"/>
    <w:rsid w:val="00045ACA"/>
    <w:rsid w:val="00062044"/>
    <w:rsid w:val="00066C1C"/>
    <w:rsid w:val="000C222C"/>
    <w:rsid w:val="000F573D"/>
    <w:rsid w:val="000F6F2E"/>
    <w:rsid w:val="0013539C"/>
    <w:rsid w:val="00164A03"/>
    <w:rsid w:val="001727F7"/>
    <w:rsid w:val="00182203"/>
    <w:rsid w:val="00187894"/>
    <w:rsid w:val="00194938"/>
    <w:rsid w:val="00195C1A"/>
    <w:rsid w:val="001B5868"/>
    <w:rsid w:val="00202926"/>
    <w:rsid w:val="00210838"/>
    <w:rsid w:val="0021780A"/>
    <w:rsid w:val="002211B4"/>
    <w:rsid w:val="00223FCC"/>
    <w:rsid w:val="002650CD"/>
    <w:rsid w:val="00277DA1"/>
    <w:rsid w:val="00283F81"/>
    <w:rsid w:val="00286362"/>
    <w:rsid w:val="002A4A11"/>
    <w:rsid w:val="002B51A8"/>
    <w:rsid w:val="002B58BB"/>
    <w:rsid w:val="002D1098"/>
    <w:rsid w:val="00300721"/>
    <w:rsid w:val="00311DD1"/>
    <w:rsid w:val="003352DC"/>
    <w:rsid w:val="0034681B"/>
    <w:rsid w:val="003A0343"/>
    <w:rsid w:val="003A78D2"/>
    <w:rsid w:val="003D084F"/>
    <w:rsid w:val="003D7B99"/>
    <w:rsid w:val="003F1A3B"/>
    <w:rsid w:val="00416132"/>
    <w:rsid w:val="0046104C"/>
    <w:rsid w:val="00462769"/>
    <w:rsid w:val="00465C86"/>
    <w:rsid w:val="00474230"/>
    <w:rsid w:val="00474D33"/>
    <w:rsid w:val="004A1C29"/>
    <w:rsid w:val="004A63E6"/>
    <w:rsid w:val="004D63F3"/>
    <w:rsid w:val="004E659D"/>
    <w:rsid w:val="00516347"/>
    <w:rsid w:val="00530A55"/>
    <w:rsid w:val="0053237F"/>
    <w:rsid w:val="00532F02"/>
    <w:rsid w:val="00540A5C"/>
    <w:rsid w:val="00542263"/>
    <w:rsid w:val="005441E3"/>
    <w:rsid w:val="00561F98"/>
    <w:rsid w:val="00564081"/>
    <w:rsid w:val="005671BE"/>
    <w:rsid w:val="00574230"/>
    <w:rsid w:val="005D6928"/>
    <w:rsid w:val="005D6F73"/>
    <w:rsid w:val="0060408B"/>
    <w:rsid w:val="00635AA6"/>
    <w:rsid w:val="00651274"/>
    <w:rsid w:val="006618FE"/>
    <w:rsid w:val="00670D4E"/>
    <w:rsid w:val="0068348A"/>
    <w:rsid w:val="00690B89"/>
    <w:rsid w:val="006F0468"/>
    <w:rsid w:val="0071394D"/>
    <w:rsid w:val="007A103B"/>
    <w:rsid w:val="007A742C"/>
    <w:rsid w:val="007C463B"/>
    <w:rsid w:val="007D7DAA"/>
    <w:rsid w:val="007E597E"/>
    <w:rsid w:val="007F0029"/>
    <w:rsid w:val="008166F2"/>
    <w:rsid w:val="00827553"/>
    <w:rsid w:val="00843AD6"/>
    <w:rsid w:val="008636CB"/>
    <w:rsid w:val="008B1552"/>
    <w:rsid w:val="008B2B1F"/>
    <w:rsid w:val="008C4E35"/>
    <w:rsid w:val="008C7ED7"/>
    <w:rsid w:val="008F13A5"/>
    <w:rsid w:val="008F392D"/>
    <w:rsid w:val="008F3A71"/>
    <w:rsid w:val="0090545F"/>
    <w:rsid w:val="00916A23"/>
    <w:rsid w:val="00922F1D"/>
    <w:rsid w:val="00930074"/>
    <w:rsid w:val="009513DB"/>
    <w:rsid w:val="00953C38"/>
    <w:rsid w:val="0096102D"/>
    <w:rsid w:val="00966E41"/>
    <w:rsid w:val="00971DB6"/>
    <w:rsid w:val="009C50E3"/>
    <w:rsid w:val="009C6DD3"/>
    <w:rsid w:val="009E118E"/>
    <w:rsid w:val="00A15C99"/>
    <w:rsid w:val="00A23FD9"/>
    <w:rsid w:val="00A47BE0"/>
    <w:rsid w:val="00A576C3"/>
    <w:rsid w:val="00A80181"/>
    <w:rsid w:val="00A832EA"/>
    <w:rsid w:val="00A848FB"/>
    <w:rsid w:val="00A9260E"/>
    <w:rsid w:val="00AA58E7"/>
    <w:rsid w:val="00AB0D81"/>
    <w:rsid w:val="00AB0F8C"/>
    <w:rsid w:val="00AC7093"/>
    <w:rsid w:val="00AE1696"/>
    <w:rsid w:val="00AF4150"/>
    <w:rsid w:val="00B123F4"/>
    <w:rsid w:val="00B60FA4"/>
    <w:rsid w:val="00B64B65"/>
    <w:rsid w:val="00B76FA0"/>
    <w:rsid w:val="00B83FC5"/>
    <w:rsid w:val="00B9158B"/>
    <w:rsid w:val="00BA3140"/>
    <w:rsid w:val="00BB6DBE"/>
    <w:rsid w:val="00BE0800"/>
    <w:rsid w:val="00BF5A17"/>
    <w:rsid w:val="00C20C41"/>
    <w:rsid w:val="00C434FE"/>
    <w:rsid w:val="00C46073"/>
    <w:rsid w:val="00C46B5E"/>
    <w:rsid w:val="00C53EFA"/>
    <w:rsid w:val="00C973F5"/>
    <w:rsid w:val="00CA0DEC"/>
    <w:rsid w:val="00CB4421"/>
    <w:rsid w:val="00CF76E6"/>
    <w:rsid w:val="00D014F3"/>
    <w:rsid w:val="00D074AA"/>
    <w:rsid w:val="00D22BE7"/>
    <w:rsid w:val="00D239EB"/>
    <w:rsid w:val="00D54794"/>
    <w:rsid w:val="00D71275"/>
    <w:rsid w:val="00D74360"/>
    <w:rsid w:val="00D93963"/>
    <w:rsid w:val="00DF2E3D"/>
    <w:rsid w:val="00E00403"/>
    <w:rsid w:val="00E24565"/>
    <w:rsid w:val="00E43623"/>
    <w:rsid w:val="00E902FB"/>
    <w:rsid w:val="00EA1DF8"/>
    <w:rsid w:val="00EA6BDF"/>
    <w:rsid w:val="00EB224A"/>
    <w:rsid w:val="00EC2119"/>
    <w:rsid w:val="00EF35AB"/>
    <w:rsid w:val="00F113DF"/>
    <w:rsid w:val="00F321E3"/>
    <w:rsid w:val="00F33A74"/>
    <w:rsid w:val="00F41A4B"/>
    <w:rsid w:val="00F50CE3"/>
    <w:rsid w:val="00F7428B"/>
    <w:rsid w:val="00F76CA8"/>
    <w:rsid w:val="00F812DC"/>
    <w:rsid w:val="00F862DA"/>
    <w:rsid w:val="00F86983"/>
    <w:rsid w:val="00FA03F3"/>
    <w:rsid w:val="00FA2F05"/>
    <w:rsid w:val="00FB58F5"/>
    <w:rsid w:val="00FC5407"/>
    <w:rsid w:val="00FD405C"/>
    <w:rsid w:val="00FD41AA"/>
    <w:rsid w:val="00FE5633"/>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86"/>
    <w:pPr>
      <w:spacing w:after="0" w:line="240" w:lineRule="auto"/>
    </w:pPr>
    <w:rPr>
      <w:rFonts w:ascii="Calibri" w:hAnsi="Calibri" w:cs="Times New Roman"/>
      <w:color w:val="000000"/>
      <w:lang w:eastAsia="lv-LV"/>
    </w:rPr>
  </w:style>
  <w:style w:type="paragraph" w:styleId="Heading1">
    <w:name w:val="heading 1"/>
    <w:basedOn w:val="Normal"/>
    <w:next w:val="Normal"/>
    <w:link w:val="Heading1Char"/>
    <w:uiPriority w:val="9"/>
    <w:qFormat/>
    <w:rsid w:val="004610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B51A8"/>
    <w:pPr>
      <w:keepNext/>
      <w:numPr>
        <w:ilvl w:val="1"/>
        <w:numId w:val="3"/>
      </w:numPr>
      <w:spacing w:before="240" w:after="60"/>
      <w:outlineLvl w:val="1"/>
    </w:pPr>
    <w:rPr>
      <w:rFonts w:ascii="Times New Roman" w:eastAsia="Times New Roman" w:hAnsi="Times New Roman"/>
      <w:b/>
      <w:bCs/>
      <w:sz w:val="28"/>
      <w:szCs w:val="28"/>
      <w:lang w:eastAsia="en-US"/>
    </w:rPr>
  </w:style>
  <w:style w:type="paragraph" w:styleId="Heading3">
    <w:name w:val="heading 3"/>
    <w:basedOn w:val="Normal"/>
    <w:next w:val="Normal"/>
    <w:link w:val="Heading3Char"/>
    <w:unhideWhenUsed/>
    <w:qFormat/>
    <w:rsid w:val="002B51A8"/>
    <w:pPr>
      <w:keepNext/>
      <w:numPr>
        <w:ilvl w:val="2"/>
        <w:numId w:val="3"/>
      </w:numPr>
      <w:spacing w:before="240" w:after="60"/>
      <w:outlineLvl w:val="2"/>
    </w:pPr>
    <w:rPr>
      <w:rFonts w:ascii="Times New Roman" w:eastAsia="Times New Roman" w:hAnsi="Times New Roman"/>
      <w:b/>
      <w:bCs/>
      <w:color w:val="auto"/>
      <w:sz w:val="26"/>
      <w:szCs w:val="26"/>
      <w:lang w:val="en-GB" w:eastAsia="en-US"/>
    </w:rPr>
  </w:style>
  <w:style w:type="paragraph" w:styleId="Heading4">
    <w:name w:val="heading 4"/>
    <w:basedOn w:val="Normal"/>
    <w:next w:val="Normal"/>
    <w:link w:val="Heading4Char"/>
    <w:semiHidden/>
    <w:unhideWhenUsed/>
    <w:qFormat/>
    <w:rsid w:val="002B51A8"/>
    <w:pPr>
      <w:keepNext/>
      <w:numPr>
        <w:ilvl w:val="3"/>
        <w:numId w:val="3"/>
      </w:numPr>
      <w:spacing w:before="240" w:after="60"/>
      <w:outlineLvl w:val="3"/>
    </w:pPr>
    <w:rPr>
      <w:rFonts w:ascii="Times New Roman" w:eastAsia="Times New Roman" w:hAnsi="Times New Roman"/>
      <w:b/>
      <w:bCs/>
      <w:color w:val="auto"/>
      <w:sz w:val="28"/>
      <w:szCs w:val="28"/>
      <w:lang w:val="en-GB" w:eastAsia="en-US"/>
    </w:rPr>
  </w:style>
  <w:style w:type="paragraph" w:styleId="Heading5">
    <w:name w:val="heading 5"/>
    <w:basedOn w:val="Normal"/>
    <w:next w:val="Normal"/>
    <w:link w:val="Heading5Char"/>
    <w:semiHidden/>
    <w:unhideWhenUsed/>
    <w:qFormat/>
    <w:rsid w:val="002B51A8"/>
    <w:pPr>
      <w:numPr>
        <w:ilvl w:val="4"/>
        <w:numId w:val="3"/>
      </w:numPr>
      <w:spacing w:before="240" w:after="60"/>
      <w:outlineLvl w:val="4"/>
    </w:pPr>
    <w:rPr>
      <w:rFonts w:ascii="Times New Roman" w:eastAsia="Times New Roman" w:hAnsi="Times New Roman"/>
      <w:b/>
      <w:bCs/>
      <w:i/>
      <w:iCs/>
      <w:color w:val="auto"/>
      <w:sz w:val="26"/>
      <w:szCs w:val="26"/>
      <w:lang w:val="en-GB" w:eastAsia="en-US"/>
    </w:rPr>
  </w:style>
  <w:style w:type="paragraph" w:styleId="Heading6">
    <w:name w:val="heading 6"/>
    <w:basedOn w:val="Normal"/>
    <w:next w:val="Normal"/>
    <w:link w:val="Heading6Char"/>
    <w:semiHidden/>
    <w:unhideWhenUsed/>
    <w:qFormat/>
    <w:rsid w:val="002B51A8"/>
    <w:pPr>
      <w:numPr>
        <w:ilvl w:val="5"/>
        <w:numId w:val="3"/>
      </w:numPr>
      <w:spacing w:before="240" w:after="60"/>
      <w:outlineLvl w:val="5"/>
    </w:pPr>
    <w:rPr>
      <w:rFonts w:ascii="Times New Roman" w:eastAsia="Times New Roman" w:hAnsi="Times New Roman"/>
      <w:b/>
      <w:bCs/>
      <w:color w:val="auto"/>
      <w:lang w:val="en-GB" w:eastAsia="en-US"/>
    </w:rPr>
  </w:style>
  <w:style w:type="paragraph" w:styleId="Heading7">
    <w:name w:val="heading 7"/>
    <w:basedOn w:val="Normal"/>
    <w:next w:val="Normal"/>
    <w:link w:val="Heading7Char"/>
    <w:semiHidden/>
    <w:unhideWhenUsed/>
    <w:qFormat/>
    <w:rsid w:val="002B51A8"/>
    <w:pPr>
      <w:numPr>
        <w:ilvl w:val="6"/>
        <w:numId w:val="3"/>
      </w:numPr>
      <w:spacing w:before="240" w:after="60"/>
      <w:outlineLvl w:val="6"/>
    </w:pPr>
    <w:rPr>
      <w:rFonts w:ascii="Times New Roman" w:eastAsia="Times New Roman" w:hAnsi="Times New Roman"/>
      <w:color w:val="auto"/>
      <w:sz w:val="24"/>
      <w:szCs w:val="24"/>
      <w:lang w:val="en-GB" w:eastAsia="en-US"/>
    </w:rPr>
  </w:style>
  <w:style w:type="paragraph" w:styleId="Heading8">
    <w:name w:val="heading 8"/>
    <w:basedOn w:val="Normal"/>
    <w:next w:val="Normal"/>
    <w:link w:val="Heading8Char"/>
    <w:semiHidden/>
    <w:unhideWhenUsed/>
    <w:qFormat/>
    <w:rsid w:val="002B51A8"/>
    <w:pPr>
      <w:numPr>
        <w:ilvl w:val="7"/>
        <w:numId w:val="3"/>
      </w:numPr>
      <w:spacing w:before="240" w:after="60"/>
      <w:outlineLvl w:val="7"/>
    </w:pPr>
    <w:rPr>
      <w:rFonts w:ascii="Times New Roman" w:eastAsia="Times New Roman" w:hAnsi="Times New Roman"/>
      <w:i/>
      <w:iCs/>
      <w:color w:val="auto"/>
      <w:sz w:val="24"/>
      <w:szCs w:val="24"/>
      <w:lang w:val="en-GB" w:eastAsia="en-US"/>
    </w:rPr>
  </w:style>
  <w:style w:type="paragraph" w:styleId="Heading9">
    <w:name w:val="heading 9"/>
    <w:basedOn w:val="Normal"/>
    <w:next w:val="Normal"/>
    <w:link w:val="Heading9Char"/>
    <w:semiHidden/>
    <w:unhideWhenUsed/>
    <w:qFormat/>
    <w:rsid w:val="002B51A8"/>
    <w:pPr>
      <w:numPr>
        <w:ilvl w:val="8"/>
        <w:numId w:val="3"/>
      </w:numPr>
      <w:spacing w:before="240" w:after="60"/>
      <w:outlineLvl w:val="8"/>
    </w:pPr>
    <w:rPr>
      <w:rFonts w:ascii="Arial" w:eastAsia="Times New Roman" w:hAnsi="Arial" w:cs="Arial"/>
      <w:color w:val="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86"/>
    <w:pPr>
      <w:ind w:left="720"/>
    </w:pPr>
  </w:style>
  <w:style w:type="character" w:customStyle="1" w:styleId="Heading2Char">
    <w:name w:val="Heading 2 Char"/>
    <w:basedOn w:val="DefaultParagraphFont"/>
    <w:link w:val="Heading2"/>
    <w:rsid w:val="002B51A8"/>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rsid w:val="002B51A8"/>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semiHidden/>
    <w:rsid w:val="002B51A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2B51A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2B51A8"/>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2B51A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2B51A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2B51A8"/>
    <w:rPr>
      <w:rFonts w:ascii="Arial" w:eastAsia="Times New Roman" w:hAnsi="Arial" w:cs="Arial"/>
      <w:lang w:val="en-GB"/>
    </w:rPr>
  </w:style>
  <w:style w:type="paragraph" w:styleId="TOC1">
    <w:name w:val="toc 1"/>
    <w:basedOn w:val="Normal"/>
    <w:next w:val="Normal"/>
    <w:autoRedefine/>
    <w:unhideWhenUsed/>
    <w:rsid w:val="003D084F"/>
    <w:pPr>
      <w:spacing w:before="120" w:after="120"/>
      <w:jc w:val="both"/>
    </w:pPr>
    <w:rPr>
      <w:rFonts w:ascii="Times New Roman" w:eastAsia="Times New Roman" w:hAnsi="Times New Roman"/>
      <w:color w:val="auto"/>
      <w:sz w:val="24"/>
      <w:szCs w:val="24"/>
      <w:lang w:eastAsia="en-US"/>
    </w:rPr>
  </w:style>
  <w:style w:type="character" w:customStyle="1" w:styleId="FooterChar1">
    <w:name w:val="Footer Char1"/>
    <w:aliases w:val="Char5 Char Char"/>
    <w:basedOn w:val="DefaultParagraphFont"/>
    <w:link w:val="Footer"/>
    <w:semiHidden/>
    <w:locked/>
    <w:rsid w:val="002B51A8"/>
    <w:rPr>
      <w:sz w:val="24"/>
      <w:szCs w:val="24"/>
      <w:lang w:val="en-GB"/>
    </w:rPr>
  </w:style>
  <w:style w:type="paragraph" w:styleId="Footer">
    <w:name w:val="footer"/>
    <w:aliases w:val="Char5 Char"/>
    <w:basedOn w:val="Normal"/>
    <w:link w:val="FooterChar1"/>
    <w:semiHidden/>
    <w:unhideWhenUsed/>
    <w:rsid w:val="002B51A8"/>
    <w:pPr>
      <w:tabs>
        <w:tab w:val="center" w:pos="4153"/>
        <w:tab w:val="right" w:pos="8306"/>
      </w:tabs>
    </w:pPr>
    <w:rPr>
      <w:rFonts w:asciiTheme="minorHAnsi" w:hAnsiTheme="minorHAnsi" w:cstheme="minorBidi"/>
      <w:color w:val="auto"/>
      <w:sz w:val="24"/>
      <w:szCs w:val="24"/>
      <w:lang w:val="en-GB" w:eastAsia="en-US"/>
    </w:rPr>
  </w:style>
  <w:style w:type="character" w:customStyle="1" w:styleId="FooterChar">
    <w:name w:val="Footer Char"/>
    <w:basedOn w:val="DefaultParagraphFont"/>
    <w:semiHidden/>
    <w:rsid w:val="002B51A8"/>
    <w:rPr>
      <w:rFonts w:ascii="Calibri" w:hAnsi="Calibri" w:cs="Times New Roman"/>
      <w:color w:val="000000"/>
      <w:lang w:eastAsia="lv-LV"/>
    </w:rPr>
  </w:style>
  <w:style w:type="character" w:customStyle="1" w:styleId="BodyTextChar">
    <w:name w:val="Body Text Char"/>
    <w:aliases w:val="Body Text1 Char"/>
    <w:basedOn w:val="DefaultParagraphFont"/>
    <w:link w:val="BodyText"/>
    <w:locked/>
    <w:rsid w:val="002B51A8"/>
    <w:rPr>
      <w:sz w:val="24"/>
      <w:szCs w:val="24"/>
    </w:rPr>
  </w:style>
  <w:style w:type="paragraph" w:styleId="BodyText">
    <w:name w:val="Body Text"/>
    <w:aliases w:val="Body Text1"/>
    <w:basedOn w:val="Normal"/>
    <w:link w:val="BodyTextChar"/>
    <w:unhideWhenUsed/>
    <w:rsid w:val="002B51A8"/>
    <w:pPr>
      <w:jc w:val="both"/>
    </w:pPr>
    <w:rPr>
      <w:rFonts w:asciiTheme="minorHAnsi" w:hAnsiTheme="minorHAnsi" w:cstheme="minorBidi"/>
      <w:color w:val="auto"/>
      <w:sz w:val="24"/>
      <w:szCs w:val="24"/>
      <w:lang w:eastAsia="en-US"/>
    </w:rPr>
  </w:style>
  <w:style w:type="character" w:customStyle="1" w:styleId="BodyTextChar1">
    <w:name w:val="Body Text Char1"/>
    <w:basedOn w:val="DefaultParagraphFont"/>
    <w:uiPriority w:val="99"/>
    <w:semiHidden/>
    <w:rsid w:val="002B51A8"/>
    <w:rPr>
      <w:rFonts w:ascii="Calibri" w:hAnsi="Calibri" w:cs="Times New Roman"/>
      <w:color w:val="000000"/>
      <w:lang w:eastAsia="lv-LV"/>
    </w:rPr>
  </w:style>
  <w:style w:type="character" w:customStyle="1" w:styleId="Heading1Char">
    <w:name w:val="Heading 1 Char"/>
    <w:basedOn w:val="DefaultParagraphFont"/>
    <w:link w:val="Heading1"/>
    <w:uiPriority w:val="9"/>
    <w:rsid w:val="0046104C"/>
    <w:rPr>
      <w:rFonts w:asciiTheme="majorHAnsi" w:eastAsiaTheme="majorEastAsia" w:hAnsiTheme="majorHAnsi" w:cstheme="majorBidi"/>
      <w:b/>
      <w:bCs/>
      <w:color w:val="365F91" w:themeColor="accent1" w:themeShade="BF"/>
      <w:sz w:val="28"/>
      <w:szCs w:val="28"/>
      <w:lang w:eastAsia="lv-LV"/>
    </w:rPr>
  </w:style>
  <w:style w:type="paragraph" w:customStyle="1" w:styleId="naisf">
    <w:name w:val="naisf"/>
    <w:basedOn w:val="Normal"/>
    <w:rsid w:val="0046104C"/>
    <w:pPr>
      <w:spacing w:before="100" w:beforeAutospacing="1" w:after="100" w:afterAutospacing="1"/>
      <w:jc w:val="both"/>
    </w:pPr>
    <w:rPr>
      <w:rFonts w:ascii="Times New Roman" w:eastAsia="Times New Roman" w:hAnsi="Times New Roman"/>
      <w:color w:val="auto"/>
      <w:sz w:val="24"/>
      <w:szCs w:val="24"/>
      <w:lang w:val="en-GB" w:eastAsia="en-US"/>
    </w:rPr>
  </w:style>
  <w:style w:type="paragraph" w:styleId="BalloonText">
    <w:name w:val="Balloon Text"/>
    <w:basedOn w:val="Normal"/>
    <w:link w:val="BalloonTextChar"/>
    <w:uiPriority w:val="99"/>
    <w:semiHidden/>
    <w:unhideWhenUsed/>
    <w:rsid w:val="00C973F5"/>
    <w:rPr>
      <w:rFonts w:ascii="Tahoma" w:hAnsi="Tahoma" w:cs="Tahoma"/>
      <w:sz w:val="16"/>
      <w:szCs w:val="16"/>
    </w:rPr>
  </w:style>
  <w:style w:type="character" w:customStyle="1" w:styleId="BalloonTextChar">
    <w:name w:val="Balloon Text Char"/>
    <w:basedOn w:val="DefaultParagraphFont"/>
    <w:link w:val="BalloonText"/>
    <w:uiPriority w:val="99"/>
    <w:semiHidden/>
    <w:rsid w:val="00C973F5"/>
    <w:rPr>
      <w:rFonts w:ascii="Tahoma" w:hAnsi="Tahoma" w:cs="Tahoma"/>
      <w:color w:val="000000"/>
      <w:sz w:val="16"/>
      <w:szCs w:val="16"/>
      <w:lang w:eastAsia="lv-LV"/>
    </w:rPr>
  </w:style>
  <w:style w:type="character" w:styleId="Hyperlink">
    <w:name w:val="Hyperlink"/>
    <w:basedOn w:val="DefaultParagraphFont"/>
    <w:unhideWhenUsed/>
    <w:rsid w:val="00FE5633"/>
    <w:rPr>
      <w:color w:val="0000FF"/>
      <w:u w:val="single"/>
    </w:rPr>
  </w:style>
  <w:style w:type="paragraph" w:customStyle="1" w:styleId="Blockquote">
    <w:name w:val="Blockquote"/>
    <w:basedOn w:val="Normal"/>
    <w:rsid w:val="00462769"/>
    <w:pPr>
      <w:widowControl w:val="0"/>
      <w:spacing w:before="100" w:after="100"/>
      <w:ind w:left="360" w:right="360"/>
    </w:pPr>
    <w:rPr>
      <w:rFonts w:ascii="Times New Roman" w:eastAsia="Times New Roman" w:hAnsi="Times New Roman"/>
      <w:color w:val="auto"/>
      <w:sz w:val="24"/>
      <w:szCs w:val="20"/>
      <w:lang w:val="en-US" w:eastAsia="en-US"/>
    </w:rPr>
  </w:style>
  <w:style w:type="paragraph" w:customStyle="1" w:styleId="ListParagraph1">
    <w:name w:val="List Paragraph1"/>
    <w:basedOn w:val="Normal"/>
    <w:uiPriority w:val="34"/>
    <w:qFormat/>
    <w:rsid w:val="00462769"/>
    <w:pPr>
      <w:ind w:left="720"/>
      <w:contextualSpacing/>
    </w:pPr>
    <w:rPr>
      <w:rFonts w:ascii="Times New Roman" w:eastAsia="Times New Roman" w:hAnsi="Times New Roman"/>
      <w:color w:val="auto"/>
      <w:sz w:val="24"/>
      <w:szCs w:val="24"/>
    </w:rPr>
  </w:style>
  <w:style w:type="paragraph" w:customStyle="1" w:styleId="Default">
    <w:name w:val="Default"/>
    <w:rsid w:val="0046276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516347"/>
    <w:rPr>
      <w:sz w:val="20"/>
      <w:szCs w:val="20"/>
    </w:rPr>
  </w:style>
  <w:style w:type="character" w:customStyle="1" w:styleId="FootnoteTextChar">
    <w:name w:val="Footnote Text Char"/>
    <w:basedOn w:val="DefaultParagraphFont"/>
    <w:link w:val="FootnoteText"/>
    <w:uiPriority w:val="99"/>
    <w:semiHidden/>
    <w:rsid w:val="00516347"/>
    <w:rPr>
      <w:rFonts w:ascii="Calibri" w:hAnsi="Calibri" w:cs="Times New Roman"/>
      <w:color w:val="000000"/>
      <w:sz w:val="20"/>
      <w:szCs w:val="20"/>
      <w:lang w:eastAsia="lv-LV"/>
    </w:rPr>
  </w:style>
  <w:style w:type="character" w:styleId="FootnoteReference">
    <w:name w:val="footnote reference"/>
    <w:rsid w:val="00516347"/>
    <w:rPr>
      <w:vertAlign w:val="superscript"/>
    </w:rPr>
  </w:style>
  <w:style w:type="paragraph" w:styleId="BodyTextIndent">
    <w:name w:val="Body Text Indent"/>
    <w:basedOn w:val="Normal"/>
    <w:link w:val="BodyTextIndentChar"/>
    <w:uiPriority w:val="99"/>
    <w:semiHidden/>
    <w:unhideWhenUsed/>
    <w:rsid w:val="00BB6DBE"/>
    <w:pPr>
      <w:spacing w:after="120"/>
      <w:ind w:left="283"/>
    </w:pPr>
  </w:style>
  <w:style w:type="character" w:customStyle="1" w:styleId="BodyTextIndentChar">
    <w:name w:val="Body Text Indent Char"/>
    <w:basedOn w:val="DefaultParagraphFont"/>
    <w:link w:val="BodyTextIndent"/>
    <w:uiPriority w:val="99"/>
    <w:semiHidden/>
    <w:rsid w:val="00BB6DBE"/>
    <w:rPr>
      <w:rFonts w:ascii="Calibri" w:hAnsi="Calibri" w:cs="Times New Roman"/>
      <w:color w:val="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86"/>
    <w:pPr>
      <w:spacing w:after="0" w:line="240" w:lineRule="auto"/>
    </w:pPr>
    <w:rPr>
      <w:rFonts w:ascii="Calibri" w:hAnsi="Calibri" w:cs="Times New Roman"/>
      <w:color w:val="000000"/>
      <w:lang w:eastAsia="lv-LV"/>
    </w:rPr>
  </w:style>
  <w:style w:type="paragraph" w:styleId="Heading1">
    <w:name w:val="heading 1"/>
    <w:basedOn w:val="Normal"/>
    <w:next w:val="Normal"/>
    <w:link w:val="Heading1Char"/>
    <w:uiPriority w:val="9"/>
    <w:qFormat/>
    <w:rsid w:val="004610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B51A8"/>
    <w:pPr>
      <w:keepNext/>
      <w:numPr>
        <w:ilvl w:val="1"/>
        <w:numId w:val="3"/>
      </w:numPr>
      <w:spacing w:before="240" w:after="60"/>
      <w:outlineLvl w:val="1"/>
    </w:pPr>
    <w:rPr>
      <w:rFonts w:ascii="Times New Roman" w:eastAsia="Times New Roman" w:hAnsi="Times New Roman"/>
      <w:b/>
      <w:bCs/>
      <w:sz w:val="28"/>
      <w:szCs w:val="28"/>
      <w:lang w:eastAsia="en-US"/>
    </w:rPr>
  </w:style>
  <w:style w:type="paragraph" w:styleId="Heading3">
    <w:name w:val="heading 3"/>
    <w:basedOn w:val="Normal"/>
    <w:next w:val="Normal"/>
    <w:link w:val="Heading3Char"/>
    <w:unhideWhenUsed/>
    <w:qFormat/>
    <w:rsid w:val="002B51A8"/>
    <w:pPr>
      <w:keepNext/>
      <w:numPr>
        <w:ilvl w:val="2"/>
        <w:numId w:val="3"/>
      </w:numPr>
      <w:spacing w:before="240" w:after="60"/>
      <w:outlineLvl w:val="2"/>
    </w:pPr>
    <w:rPr>
      <w:rFonts w:ascii="Times New Roman" w:eastAsia="Times New Roman" w:hAnsi="Times New Roman"/>
      <w:b/>
      <w:bCs/>
      <w:color w:val="auto"/>
      <w:sz w:val="26"/>
      <w:szCs w:val="26"/>
      <w:lang w:val="en-GB" w:eastAsia="en-US"/>
    </w:rPr>
  </w:style>
  <w:style w:type="paragraph" w:styleId="Heading4">
    <w:name w:val="heading 4"/>
    <w:basedOn w:val="Normal"/>
    <w:next w:val="Normal"/>
    <w:link w:val="Heading4Char"/>
    <w:semiHidden/>
    <w:unhideWhenUsed/>
    <w:qFormat/>
    <w:rsid w:val="002B51A8"/>
    <w:pPr>
      <w:keepNext/>
      <w:numPr>
        <w:ilvl w:val="3"/>
        <w:numId w:val="3"/>
      </w:numPr>
      <w:spacing w:before="240" w:after="60"/>
      <w:outlineLvl w:val="3"/>
    </w:pPr>
    <w:rPr>
      <w:rFonts w:ascii="Times New Roman" w:eastAsia="Times New Roman" w:hAnsi="Times New Roman"/>
      <w:b/>
      <w:bCs/>
      <w:color w:val="auto"/>
      <w:sz w:val="28"/>
      <w:szCs w:val="28"/>
      <w:lang w:val="en-GB" w:eastAsia="en-US"/>
    </w:rPr>
  </w:style>
  <w:style w:type="paragraph" w:styleId="Heading5">
    <w:name w:val="heading 5"/>
    <w:basedOn w:val="Normal"/>
    <w:next w:val="Normal"/>
    <w:link w:val="Heading5Char"/>
    <w:semiHidden/>
    <w:unhideWhenUsed/>
    <w:qFormat/>
    <w:rsid w:val="002B51A8"/>
    <w:pPr>
      <w:numPr>
        <w:ilvl w:val="4"/>
        <w:numId w:val="3"/>
      </w:numPr>
      <w:spacing w:before="240" w:after="60"/>
      <w:outlineLvl w:val="4"/>
    </w:pPr>
    <w:rPr>
      <w:rFonts w:ascii="Times New Roman" w:eastAsia="Times New Roman" w:hAnsi="Times New Roman"/>
      <w:b/>
      <w:bCs/>
      <w:i/>
      <w:iCs/>
      <w:color w:val="auto"/>
      <w:sz w:val="26"/>
      <w:szCs w:val="26"/>
      <w:lang w:val="en-GB" w:eastAsia="en-US"/>
    </w:rPr>
  </w:style>
  <w:style w:type="paragraph" w:styleId="Heading6">
    <w:name w:val="heading 6"/>
    <w:basedOn w:val="Normal"/>
    <w:next w:val="Normal"/>
    <w:link w:val="Heading6Char"/>
    <w:semiHidden/>
    <w:unhideWhenUsed/>
    <w:qFormat/>
    <w:rsid w:val="002B51A8"/>
    <w:pPr>
      <w:numPr>
        <w:ilvl w:val="5"/>
        <w:numId w:val="3"/>
      </w:numPr>
      <w:spacing w:before="240" w:after="60"/>
      <w:outlineLvl w:val="5"/>
    </w:pPr>
    <w:rPr>
      <w:rFonts w:ascii="Times New Roman" w:eastAsia="Times New Roman" w:hAnsi="Times New Roman"/>
      <w:b/>
      <w:bCs/>
      <w:color w:val="auto"/>
      <w:lang w:val="en-GB" w:eastAsia="en-US"/>
    </w:rPr>
  </w:style>
  <w:style w:type="paragraph" w:styleId="Heading7">
    <w:name w:val="heading 7"/>
    <w:basedOn w:val="Normal"/>
    <w:next w:val="Normal"/>
    <w:link w:val="Heading7Char"/>
    <w:semiHidden/>
    <w:unhideWhenUsed/>
    <w:qFormat/>
    <w:rsid w:val="002B51A8"/>
    <w:pPr>
      <w:numPr>
        <w:ilvl w:val="6"/>
        <w:numId w:val="3"/>
      </w:numPr>
      <w:spacing w:before="240" w:after="60"/>
      <w:outlineLvl w:val="6"/>
    </w:pPr>
    <w:rPr>
      <w:rFonts w:ascii="Times New Roman" w:eastAsia="Times New Roman" w:hAnsi="Times New Roman"/>
      <w:color w:val="auto"/>
      <w:sz w:val="24"/>
      <w:szCs w:val="24"/>
      <w:lang w:val="en-GB" w:eastAsia="en-US"/>
    </w:rPr>
  </w:style>
  <w:style w:type="paragraph" w:styleId="Heading8">
    <w:name w:val="heading 8"/>
    <w:basedOn w:val="Normal"/>
    <w:next w:val="Normal"/>
    <w:link w:val="Heading8Char"/>
    <w:semiHidden/>
    <w:unhideWhenUsed/>
    <w:qFormat/>
    <w:rsid w:val="002B51A8"/>
    <w:pPr>
      <w:numPr>
        <w:ilvl w:val="7"/>
        <w:numId w:val="3"/>
      </w:numPr>
      <w:spacing w:before="240" w:after="60"/>
      <w:outlineLvl w:val="7"/>
    </w:pPr>
    <w:rPr>
      <w:rFonts w:ascii="Times New Roman" w:eastAsia="Times New Roman" w:hAnsi="Times New Roman"/>
      <w:i/>
      <w:iCs/>
      <w:color w:val="auto"/>
      <w:sz w:val="24"/>
      <w:szCs w:val="24"/>
      <w:lang w:val="en-GB" w:eastAsia="en-US"/>
    </w:rPr>
  </w:style>
  <w:style w:type="paragraph" w:styleId="Heading9">
    <w:name w:val="heading 9"/>
    <w:basedOn w:val="Normal"/>
    <w:next w:val="Normal"/>
    <w:link w:val="Heading9Char"/>
    <w:semiHidden/>
    <w:unhideWhenUsed/>
    <w:qFormat/>
    <w:rsid w:val="002B51A8"/>
    <w:pPr>
      <w:numPr>
        <w:ilvl w:val="8"/>
        <w:numId w:val="3"/>
      </w:numPr>
      <w:spacing w:before="240" w:after="60"/>
      <w:outlineLvl w:val="8"/>
    </w:pPr>
    <w:rPr>
      <w:rFonts w:ascii="Arial" w:eastAsia="Times New Roman" w:hAnsi="Arial" w:cs="Arial"/>
      <w:color w:val="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86"/>
    <w:pPr>
      <w:ind w:left="720"/>
    </w:pPr>
  </w:style>
  <w:style w:type="character" w:customStyle="1" w:styleId="Heading2Char">
    <w:name w:val="Heading 2 Char"/>
    <w:basedOn w:val="DefaultParagraphFont"/>
    <w:link w:val="Heading2"/>
    <w:rsid w:val="002B51A8"/>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rsid w:val="002B51A8"/>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semiHidden/>
    <w:rsid w:val="002B51A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2B51A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2B51A8"/>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2B51A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2B51A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2B51A8"/>
    <w:rPr>
      <w:rFonts w:ascii="Arial" w:eastAsia="Times New Roman" w:hAnsi="Arial" w:cs="Arial"/>
      <w:lang w:val="en-GB"/>
    </w:rPr>
  </w:style>
  <w:style w:type="paragraph" w:styleId="TOC1">
    <w:name w:val="toc 1"/>
    <w:basedOn w:val="Normal"/>
    <w:next w:val="Normal"/>
    <w:autoRedefine/>
    <w:unhideWhenUsed/>
    <w:rsid w:val="003D084F"/>
    <w:pPr>
      <w:spacing w:before="120" w:after="120"/>
      <w:jc w:val="both"/>
    </w:pPr>
    <w:rPr>
      <w:rFonts w:ascii="Times New Roman" w:eastAsia="Times New Roman" w:hAnsi="Times New Roman"/>
      <w:color w:val="auto"/>
      <w:sz w:val="24"/>
      <w:szCs w:val="24"/>
      <w:lang w:eastAsia="en-US"/>
    </w:rPr>
  </w:style>
  <w:style w:type="character" w:customStyle="1" w:styleId="FooterChar1">
    <w:name w:val="Footer Char1"/>
    <w:aliases w:val="Char5 Char Char"/>
    <w:basedOn w:val="DefaultParagraphFont"/>
    <w:link w:val="Footer"/>
    <w:semiHidden/>
    <w:locked/>
    <w:rsid w:val="002B51A8"/>
    <w:rPr>
      <w:sz w:val="24"/>
      <w:szCs w:val="24"/>
      <w:lang w:val="en-GB"/>
    </w:rPr>
  </w:style>
  <w:style w:type="paragraph" w:styleId="Footer">
    <w:name w:val="footer"/>
    <w:aliases w:val="Char5 Char"/>
    <w:basedOn w:val="Normal"/>
    <w:link w:val="FooterChar1"/>
    <w:semiHidden/>
    <w:unhideWhenUsed/>
    <w:rsid w:val="002B51A8"/>
    <w:pPr>
      <w:tabs>
        <w:tab w:val="center" w:pos="4153"/>
        <w:tab w:val="right" w:pos="8306"/>
      </w:tabs>
    </w:pPr>
    <w:rPr>
      <w:rFonts w:asciiTheme="minorHAnsi" w:hAnsiTheme="minorHAnsi" w:cstheme="minorBidi"/>
      <w:color w:val="auto"/>
      <w:sz w:val="24"/>
      <w:szCs w:val="24"/>
      <w:lang w:val="en-GB" w:eastAsia="en-US"/>
    </w:rPr>
  </w:style>
  <w:style w:type="character" w:customStyle="1" w:styleId="FooterChar">
    <w:name w:val="Footer Char"/>
    <w:basedOn w:val="DefaultParagraphFont"/>
    <w:semiHidden/>
    <w:rsid w:val="002B51A8"/>
    <w:rPr>
      <w:rFonts w:ascii="Calibri" w:hAnsi="Calibri" w:cs="Times New Roman"/>
      <w:color w:val="000000"/>
      <w:lang w:eastAsia="lv-LV"/>
    </w:rPr>
  </w:style>
  <w:style w:type="character" w:customStyle="1" w:styleId="BodyTextChar">
    <w:name w:val="Body Text Char"/>
    <w:aliases w:val="Body Text1 Char"/>
    <w:basedOn w:val="DefaultParagraphFont"/>
    <w:link w:val="BodyText"/>
    <w:locked/>
    <w:rsid w:val="002B51A8"/>
    <w:rPr>
      <w:sz w:val="24"/>
      <w:szCs w:val="24"/>
    </w:rPr>
  </w:style>
  <w:style w:type="paragraph" w:styleId="BodyText">
    <w:name w:val="Body Text"/>
    <w:aliases w:val="Body Text1"/>
    <w:basedOn w:val="Normal"/>
    <w:link w:val="BodyTextChar"/>
    <w:unhideWhenUsed/>
    <w:rsid w:val="002B51A8"/>
    <w:pPr>
      <w:jc w:val="both"/>
    </w:pPr>
    <w:rPr>
      <w:rFonts w:asciiTheme="minorHAnsi" w:hAnsiTheme="minorHAnsi" w:cstheme="minorBidi"/>
      <w:color w:val="auto"/>
      <w:sz w:val="24"/>
      <w:szCs w:val="24"/>
      <w:lang w:eastAsia="en-US"/>
    </w:rPr>
  </w:style>
  <w:style w:type="character" w:customStyle="1" w:styleId="BodyTextChar1">
    <w:name w:val="Body Text Char1"/>
    <w:basedOn w:val="DefaultParagraphFont"/>
    <w:uiPriority w:val="99"/>
    <w:semiHidden/>
    <w:rsid w:val="002B51A8"/>
    <w:rPr>
      <w:rFonts w:ascii="Calibri" w:hAnsi="Calibri" w:cs="Times New Roman"/>
      <w:color w:val="000000"/>
      <w:lang w:eastAsia="lv-LV"/>
    </w:rPr>
  </w:style>
  <w:style w:type="character" w:customStyle="1" w:styleId="Heading1Char">
    <w:name w:val="Heading 1 Char"/>
    <w:basedOn w:val="DefaultParagraphFont"/>
    <w:link w:val="Heading1"/>
    <w:uiPriority w:val="9"/>
    <w:rsid w:val="0046104C"/>
    <w:rPr>
      <w:rFonts w:asciiTheme="majorHAnsi" w:eastAsiaTheme="majorEastAsia" w:hAnsiTheme="majorHAnsi" w:cstheme="majorBidi"/>
      <w:b/>
      <w:bCs/>
      <w:color w:val="365F91" w:themeColor="accent1" w:themeShade="BF"/>
      <w:sz w:val="28"/>
      <w:szCs w:val="28"/>
      <w:lang w:eastAsia="lv-LV"/>
    </w:rPr>
  </w:style>
  <w:style w:type="paragraph" w:customStyle="1" w:styleId="naisf">
    <w:name w:val="naisf"/>
    <w:basedOn w:val="Normal"/>
    <w:rsid w:val="0046104C"/>
    <w:pPr>
      <w:spacing w:before="100" w:beforeAutospacing="1" w:after="100" w:afterAutospacing="1"/>
      <w:jc w:val="both"/>
    </w:pPr>
    <w:rPr>
      <w:rFonts w:ascii="Times New Roman" w:eastAsia="Times New Roman" w:hAnsi="Times New Roman"/>
      <w:color w:val="auto"/>
      <w:sz w:val="24"/>
      <w:szCs w:val="24"/>
      <w:lang w:val="en-GB" w:eastAsia="en-US"/>
    </w:rPr>
  </w:style>
  <w:style w:type="paragraph" w:styleId="BalloonText">
    <w:name w:val="Balloon Text"/>
    <w:basedOn w:val="Normal"/>
    <w:link w:val="BalloonTextChar"/>
    <w:uiPriority w:val="99"/>
    <w:semiHidden/>
    <w:unhideWhenUsed/>
    <w:rsid w:val="00C973F5"/>
    <w:rPr>
      <w:rFonts w:ascii="Tahoma" w:hAnsi="Tahoma" w:cs="Tahoma"/>
      <w:sz w:val="16"/>
      <w:szCs w:val="16"/>
    </w:rPr>
  </w:style>
  <w:style w:type="character" w:customStyle="1" w:styleId="BalloonTextChar">
    <w:name w:val="Balloon Text Char"/>
    <w:basedOn w:val="DefaultParagraphFont"/>
    <w:link w:val="BalloonText"/>
    <w:uiPriority w:val="99"/>
    <w:semiHidden/>
    <w:rsid w:val="00C973F5"/>
    <w:rPr>
      <w:rFonts w:ascii="Tahoma" w:hAnsi="Tahoma" w:cs="Tahoma"/>
      <w:color w:val="000000"/>
      <w:sz w:val="16"/>
      <w:szCs w:val="16"/>
      <w:lang w:eastAsia="lv-LV"/>
    </w:rPr>
  </w:style>
  <w:style w:type="character" w:styleId="Hyperlink">
    <w:name w:val="Hyperlink"/>
    <w:basedOn w:val="DefaultParagraphFont"/>
    <w:unhideWhenUsed/>
    <w:rsid w:val="00FE5633"/>
    <w:rPr>
      <w:color w:val="0000FF"/>
      <w:u w:val="single"/>
    </w:rPr>
  </w:style>
  <w:style w:type="paragraph" w:customStyle="1" w:styleId="Blockquote">
    <w:name w:val="Blockquote"/>
    <w:basedOn w:val="Normal"/>
    <w:rsid w:val="00462769"/>
    <w:pPr>
      <w:widowControl w:val="0"/>
      <w:spacing w:before="100" w:after="100"/>
      <w:ind w:left="360" w:right="360"/>
    </w:pPr>
    <w:rPr>
      <w:rFonts w:ascii="Times New Roman" w:eastAsia="Times New Roman" w:hAnsi="Times New Roman"/>
      <w:color w:val="auto"/>
      <w:sz w:val="24"/>
      <w:szCs w:val="20"/>
      <w:lang w:val="en-US" w:eastAsia="en-US"/>
    </w:rPr>
  </w:style>
  <w:style w:type="paragraph" w:customStyle="1" w:styleId="ListParagraph1">
    <w:name w:val="List Paragraph1"/>
    <w:basedOn w:val="Normal"/>
    <w:uiPriority w:val="34"/>
    <w:qFormat/>
    <w:rsid w:val="00462769"/>
    <w:pPr>
      <w:ind w:left="720"/>
      <w:contextualSpacing/>
    </w:pPr>
    <w:rPr>
      <w:rFonts w:ascii="Times New Roman" w:eastAsia="Times New Roman" w:hAnsi="Times New Roman"/>
      <w:color w:val="auto"/>
      <w:sz w:val="24"/>
      <w:szCs w:val="24"/>
    </w:rPr>
  </w:style>
  <w:style w:type="paragraph" w:customStyle="1" w:styleId="Default">
    <w:name w:val="Default"/>
    <w:rsid w:val="0046276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516347"/>
    <w:rPr>
      <w:sz w:val="20"/>
      <w:szCs w:val="20"/>
    </w:rPr>
  </w:style>
  <w:style w:type="character" w:customStyle="1" w:styleId="FootnoteTextChar">
    <w:name w:val="Footnote Text Char"/>
    <w:basedOn w:val="DefaultParagraphFont"/>
    <w:link w:val="FootnoteText"/>
    <w:uiPriority w:val="99"/>
    <w:semiHidden/>
    <w:rsid w:val="00516347"/>
    <w:rPr>
      <w:rFonts w:ascii="Calibri" w:hAnsi="Calibri" w:cs="Times New Roman"/>
      <w:color w:val="000000"/>
      <w:sz w:val="20"/>
      <w:szCs w:val="20"/>
      <w:lang w:eastAsia="lv-LV"/>
    </w:rPr>
  </w:style>
  <w:style w:type="character" w:styleId="FootnoteReference">
    <w:name w:val="footnote reference"/>
    <w:rsid w:val="00516347"/>
    <w:rPr>
      <w:vertAlign w:val="superscript"/>
    </w:rPr>
  </w:style>
  <w:style w:type="paragraph" w:styleId="BodyTextIndent">
    <w:name w:val="Body Text Indent"/>
    <w:basedOn w:val="Normal"/>
    <w:link w:val="BodyTextIndentChar"/>
    <w:uiPriority w:val="99"/>
    <w:semiHidden/>
    <w:unhideWhenUsed/>
    <w:rsid w:val="00BB6DBE"/>
    <w:pPr>
      <w:spacing w:after="120"/>
      <w:ind w:left="283"/>
    </w:pPr>
  </w:style>
  <w:style w:type="character" w:customStyle="1" w:styleId="BodyTextIndentChar">
    <w:name w:val="Body Text Indent Char"/>
    <w:basedOn w:val="DefaultParagraphFont"/>
    <w:link w:val="BodyTextIndent"/>
    <w:uiPriority w:val="99"/>
    <w:semiHidden/>
    <w:rsid w:val="00BB6DBE"/>
    <w:rPr>
      <w:rFonts w:ascii="Calibri" w:hAnsi="Calibri" w:cs="Times New Roman"/>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965">
      <w:bodyDiv w:val="1"/>
      <w:marLeft w:val="0"/>
      <w:marRight w:val="0"/>
      <w:marTop w:val="0"/>
      <w:marBottom w:val="0"/>
      <w:divBdr>
        <w:top w:val="none" w:sz="0" w:space="0" w:color="auto"/>
        <w:left w:val="none" w:sz="0" w:space="0" w:color="auto"/>
        <w:bottom w:val="none" w:sz="0" w:space="0" w:color="auto"/>
        <w:right w:val="none" w:sz="0" w:space="0" w:color="auto"/>
      </w:divBdr>
    </w:div>
    <w:div w:id="267278402">
      <w:bodyDiv w:val="1"/>
      <w:marLeft w:val="0"/>
      <w:marRight w:val="0"/>
      <w:marTop w:val="0"/>
      <w:marBottom w:val="0"/>
      <w:divBdr>
        <w:top w:val="none" w:sz="0" w:space="0" w:color="auto"/>
        <w:left w:val="none" w:sz="0" w:space="0" w:color="auto"/>
        <w:bottom w:val="none" w:sz="0" w:space="0" w:color="auto"/>
        <w:right w:val="none" w:sz="0" w:space="0" w:color="auto"/>
      </w:divBdr>
    </w:div>
    <w:div w:id="277373821">
      <w:bodyDiv w:val="1"/>
      <w:marLeft w:val="0"/>
      <w:marRight w:val="0"/>
      <w:marTop w:val="0"/>
      <w:marBottom w:val="0"/>
      <w:divBdr>
        <w:top w:val="none" w:sz="0" w:space="0" w:color="auto"/>
        <w:left w:val="none" w:sz="0" w:space="0" w:color="auto"/>
        <w:bottom w:val="none" w:sz="0" w:space="0" w:color="auto"/>
        <w:right w:val="none" w:sz="0" w:space="0" w:color="auto"/>
      </w:divBdr>
    </w:div>
    <w:div w:id="703672923">
      <w:bodyDiv w:val="1"/>
      <w:marLeft w:val="0"/>
      <w:marRight w:val="0"/>
      <w:marTop w:val="0"/>
      <w:marBottom w:val="0"/>
      <w:divBdr>
        <w:top w:val="none" w:sz="0" w:space="0" w:color="auto"/>
        <w:left w:val="none" w:sz="0" w:space="0" w:color="auto"/>
        <w:bottom w:val="none" w:sz="0" w:space="0" w:color="auto"/>
        <w:right w:val="none" w:sz="0" w:space="0" w:color="auto"/>
      </w:divBdr>
    </w:div>
    <w:div w:id="894856064">
      <w:bodyDiv w:val="1"/>
      <w:marLeft w:val="0"/>
      <w:marRight w:val="0"/>
      <w:marTop w:val="0"/>
      <w:marBottom w:val="0"/>
      <w:divBdr>
        <w:top w:val="none" w:sz="0" w:space="0" w:color="auto"/>
        <w:left w:val="none" w:sz="0" w:space="0" w:color="auto"/>
        <w:bottom w:val="none" w:sz="0" w:space="0" w:color="auto"/>
        <w:right w:val="none" w:sz="0" w:space="0" w:color="auto"/>
      </w:divBdr>
    </w:div>
    <w:div w:id="962737308">
      <w:bodyDiv w:val="1"/>
      <w:marLeft w:val="0"/>
      <w:marRight w:val="0"/>
      <w:marTop w:val="0"/>
      <w:marBottom w:val="0"/>
      <w:divBdr>
        <w:top w:val="none" w:sz="0" w:space="0" w:color="auto"/>
        <w:left w:val="none" w:sz="0" w:space="0" w:color="auto"/>
        <w:bottom w:val="none" w:sz="0" w:space="0" w:color="auto"/>
        <w:right w:val="none" w:sz="0" w:space="0" w:color="auto"/>
      </w:divBdr>
    </w:div>
    <w:div w:id="1215890387">
      <w:bodyDiv w:val="1"/>
      <w:marLeft w:val="0"/>
      <w:marRight w:val="0"/>
      <w:marTop w:val="0"/>
      <w:marBottom w:val="0"/>
      <w:divBdr>
        <w:top w:val="none" w:sz="0" w:space="0" w:color="auto"/>
        <w:left w:val="none" w:sz="0" w:space="0" w:color="auto"/>
        <w:bottom w:val="none" w:sz="0" w:space="0" w:color="auto"/>
        <w:right w:val="none" w:sz="0" w:space="0" w:color="auto"/>
      </w:divBdr>
    </w:div>
    <w:div w:id="1663191850">
      <w:bodyDiv w:val="1"/>
      <w:marLeft w:val="0"/>
      <w:marRight w:val="0"/>
      <w:marTop w:val="0"/>
      <w:marBottom w:val="0"/>
      <w:divBdr>
        <w:top w:val="none" w:sz="0" w:space="0" w:color="auto"/>
        <w:left w:val="none" w:sz="0" w:space="0" w:color="auto"/>
        <w:bottom w:val="none" w:sz="0" w:space="0" w:color="auto"/>
        <w:right w:val="none" w:sz="0" w:space="0" w:color="auto"/>
      </w:divBdr>
    </w:div>
    <w:div w:id="1807579496">
      <w:bodyDiv w:val="1"/>
      <w:marLeft w:val="0"/>
      <w:marRight w:val="0"/>
      <w:marTop w:val="0"/>
      <w:marBottom w:val="0"/>
      <w:divBdr>
        <w:top w:val="none" w:sz="0" w:space="0" w:color="auto"/>
        <w:left w:val="none" w:sz="0" w:space="0" w:color="auto"/>
        <w:bottom w:val="none" w:sz="0" w:space="0" w:color="auto"/>
        <w:right w:val="none" w:sz="0" w:space="0" w:color="auto"/>
      </w:divBdr>
    </w:div>
    <w:div w:id="1877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snore@roj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ja.lv" TargetMode="Externa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mailto:tic@roj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17</Pages>
  <Words>23920</Words>
  <Characters>13635</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Rojas novada dome</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Veckāgane</dc:creator>
  <cp:keywords/>
  <dc:description/>
  <cp:lastModifiedBy>Ligita</cp:lastModifiedBy>
  <cp:revision>32</cp:revision>
  <cp:lastPrinted>2016-10-26T11:46:00Z</cp:lastPrinted>
  <dcterms:created xsi:type="dcterms:W3CDTF">2011-11-21T07:16:00Z</dcterms:created>
  <dcterms:modified xsi:type="dcterms:W3CDTF">2016-10-26T14:33:00Z</dcterms:modified>
</cp:coreProperties>
</file>